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D6A95" w:rsidRPr="0029696C" w:rsidRDefault="005D6A95" w:rsidP="005D6A95">
      <w:pPr>
        <w:pStyle w:val="NoSpacing"/>
        <w:jc w:val="center"/>
        <w:rPr>
          <w:rFonts w:ascii="Arial" w:hAnsi="Arial" w:cs="Arial"/>
          <w:lang w:val="en-US"/>
        </w:rPr>
      </w:pPr>
      <w:r>
        <w:rPr>
          <w:rFonts w:ascii="Arial" w:hAnsi="Arial" w:cs="Arial"/>
          <w:noProof/>
          <w:lang w:val="en-US" w:eastAsia="en-US"/>
        </w:rPr>
        <w:drawing>
          <wp:anchor distT="0" distB="0" distL="114935" distR="114935" simplePos="0" relativeHeight="251660288" behindDoc="0" locked="0" layoutInCell="1" allowOverlap="1">
            <wp:simplePos x="0" y="0"/>
            <wp:positionH relativeFrom="column">
              <wp:posOffset>4916170</wp:posOffset>
            </wp:positionH>
            <wp:positionV relativeFrom="paragraph">
              <wp:posOffset>-92710</wp:posOffset>
            </wp:positionV>
            <wp:extent cx="805180" cy="10598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05180" cy="1059815"/>
                    </a:xfrm>
                    <a:prstGeom prst="rect">
                      <a:avLst/>
                    </a:prstGeom>
                    <a:solidFill>
                      <a:srgbClr val="FFFFFF"/>
                    </a:solidFill>
                    <a:ln w="9525">
                      <a:noFill/>
                      <a:miter lim="800000"/>
                      <a:headEnd/>
                      <a:tailEnd/>
                    </a:ln>
                  </pic:spPr>
                </pic:pic>
              </a:graphicData>
            </a:graphic>
          </wp:anchor>
        </w:drawing>
      </w:r>
      <w:r>
        <w:rPr>
          <w:rFonts w:ascii="Arial" w:hAnsi="Arial" w:cs="Arial"/>
          <w:noProof/>
          <w:lang w:val="en-US" w:eastAsia="en-US"/>
        </w:rPr>
        <w:drawing>
          <wp:anchor distT="0" distB="0" distL="114935" distR="114935" simplePos="0" relativeHeight="251661312" behindDoc="0" locked="0" layoutInCell="1" allowOverlap="1">
            <wp:simplePos x="0" y="0"/>
            <wp:positionH relativeFrom="column">
              <wp:posOffset>-438150</wp:posOffset>
            </wp:positionH>
            <wp:positionV relativeFrom="paragraph">
              <wp:posOffset>-91440</wp:posOffset>
            </wp:positionV>
            <wp:extent cx="721995" cy="1017905"/>
            <wp:effectExtent l="19050" t="0" r="190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21995" cy="1017905"/>
                    </a:xfrm>
                    <a:prstGeom prst="rect">
                      <a:avLst/>
                    </a:prstGeom>
                    <a:solidFill>
                      <a:srgbClr val="FFFFFF"/>
                    </a:solidFill>
                    <a:ln w="9525">
                      <a:noFill/>
                      <a:miter lim="800000"/>
                      <a:headEnd/>
                      <a:tailEnd/>
                    </a:ln>
                  </pic:spPr>
                </pic:pic>
              </a:graphicData>
            </a:graphic>
          </wp:anchor>
        </w:drawing>
      </w:r>
      <w:r w:rsidRPr="0029696C">
        <w:rPr>
          <w:rFonts w:ascii="Arial" w:hAnsi="Arial" w:cs="Arial"/>
        </w:rPr>
        <w:t>-- О П Ш Т И Н А     Д Е Л Ч Е В О –</w:t>
      </w:r>
    </w:p>
    <w:p w:rsidR="005D6A95" w:rsidRPr="0029696C" w:rsidRDefault="005D6A95" w:rsidP="005D6A95">
      <w:pPr>
        <w:pStyle w:val="NoSpacing"/>
        <w:jc w:val="center"/>
        <w:rPr>
          <w:rFonts w:ascii="Arial" w:hAnsi="Arial" w:cs="Arial"/>
        </w:rPr>
      </w:pPr>
      <w:r w:rsidRPr="0029696C">
        <w:rPr>
          <w:rFonts w:ascii="Arial" w:hAnsi="Arial" w:cs="Arial"/>
        </w:rPr>
        <w:t>- ГРАДОНАЧАЛНИК -</w:t>
      </w:r>
    </w:p>
    <w:p w:rsidR="005D6A95" w:rsidRPr="0029696C" w:rsidRDefault="005D6A95" w:rsidP="005D6A95">
      <w:pPr>
        <w:pStyle w:val="Standard"/>
        <w:overflowPunct w:val="0"/>
        <w:autoSpaceDE w:val="0"/>
        <w:jc w:val="center"/>
        <w:rPr>
          <w:rFonts w:ascii="Arial" w:hAnsi="Arial" w:cs="Arial"/>
          <w:b/>
          <w:sz w:val="22"/>
          <w:szCs w:val="22"/>
        </w:rPr>
      </w:pPr>
      <w:r w:rsidRPr="0029696C">
        <w:rPr>
          <w:rFonts w:ascii="Arial" w:hAnsi="Arial" w:cs="Arial"/>
          <w:b/>
          <w:sz w:val="22"/>
          <w:szCs w:val="22"/>
        </w:rPr>
        <w:t>Ул.</w:t>
      </w:r>
      <w:r w:rsidRPr="0029696C">
        <w:rPr>
          <w:rFonts w:ascii="Arial" w:hAnsi="Arial" w:cs="Arial"/>
          <w:b/>
          <w:sz w:val="22"/>
          <w:szCs w:val="22"/>
          <w:lang w:val="en-US"/>
        </w:rPr>
        <w:t>“С</w:t>
      </w:r>
      <w:r w:rsidRPr="0029696C">
        <w:rPr>
          <w:rFonts w:ascii="Arial" w:hAnsi="Arial" w:cs="Arial"/>
          <w:b/>
          <w:sz w:val="22"/>
          <w:szCs w:val="22"/>
        </w:rPr>
        <w:t>ветозар Марковиќ</w:t>
      </w:r>
      <w:r w:rsidRPr="0029696C">
        <w:rPr>
          <w:rFonts w:ascii="Arial" w:hAnsi="Arial" w:cs="Arial"/>
          <w:b/>
          <w:sz w:val="22"/>
          <w:szCs w:val="22"/>
          <w:lang w:val="en-US"/>
        </w:rPr>
        <w:t>”</w:t>
      </w:r>
      <w:r w:rsidRPr="0029696C">
        <w:rPr>
          <w:rFonts w:ascii="Arial" w:hAnsi="Arial" w:cs="Arial"/>
          <w:b/>
          <w:sz w:val="22"/>
          <w:szCs w:val="22"/>
        </w:rPr>
        <w:t xml:space="preserve"> бр.1, 2320 Делчево</w:t>
      </w:r>
      <w:r w:rsidRPr="0029696C">
        <w:rPr>
          <w:rFonts w:ascii="Arial" w:hAnsi="Arial" w:cs="Arial"/>
          <w:b/>
          <w:sz w:val="22"/>
          <w:szCs w:val="22"/>
          <w:lang w:val="en-US"/>
        </w:rPr>
        <w:t>,</w:t>
      </w:r>
    </w:p>
    <w:p w:rsidR="005D6A95" w:rsidRPr="0029696C" w:rsidRDefault="005D6A95" w:rsidP="005D6A95">
      <w:pPr>
        <w:pStyle w:val="Standard"/>
        <w:overflowPunct w:val="0"/>
        <w:autoSpaceDE w:val="0"/>
        <w:jc w:val="center"/>
        <w:rPr>
          <w:rFonts w:ascii="Arial" w:hAnsi="Arial" w:cs="Arial"/>
          <w:b/>
          <w:sz w:val="22"/>
          <w:szCs w:val="22"/>
        </w:rPr>
      </w:pPr>
      <w:r w:rsidRPr="0029696C">
        <w:rPr>
          <w:rFonts w:ascii="Arial" w:hAnsi="Arial" w:cs="Arial"/>
          <w:b/>
          <w:sz w:val="22"/>
          <w:szCs w:val="22"/>
        </w:rPr>
        <w:t>Република Северна Македонија</w:t>
      </w:r>
    </w:p>
    <w:p w:rsidR="005D6A95" w:rsidRPr="0029696C" w:rsidRDefault="005D6A95" w:rsidP="005D6A95">
      <w:pPr>
        <w:pStyle w:val="Standard"/>
        <w:overflowPunct w:val="0"/>
        <w:autoSpaceDE w:val="0"/>
        <w:jc w:val="center"/>
        <w:rPr>
          <w:rFonts w:ascii="Arial" w:hAnsi="Arial" w:cs="Arial"/>
          <w:b/>
          <w:sz w:val="22"/>
          <w:szCs w:val="22"/>
          <w:lang w:val="de-DE"/>
        </w:rPr>
      </w:pPr>
      <w:r w:rsidRPr="0029696C">
        <w:rPr>
          <w:rFonts w:ascii="Arial" w:hAnsi="Arial" w:cs="Arial"/>
          <w:b/>
          <w:sz w:val="22"/>
          <w:szCs w:val="22"/>
        </w:rPr>
        <w:t>Тел/фах</w:t>
      </w:r>
      <w:r w:rsidRPr="0029696C">
        <w:rPr>
          <w:rFonts w:ascii="Arial" w:hAnsi="Arial" w:cs="Arial"/>
          <w:b/>
          <w:sz w:val="22"/>
          <w:szCs w:val="22"/>
          <w:lang w:val="en-US"/>
        </w:rPr>
        <w:t>:</w:t>
      </w:r>
      <w:r w:rsidRPr="0029696C">
        <w:rPr>
          <w:rFonts w:ascii="Arial" w:hAnsi="Arial" w:cs="Arial"/>
          <w:b/>
          <w:sz w:val="22"/>
          <w:szCs w:val="22"/>
        </w:rPr>
        <w:t xml:space="preserve"> 033/411-550, Е</w:t>
      </w:r>
      <w:r w:rsidRPr="0029696C">
        <w:rPr>
          <w:rFonts w:ascii="Arial" w:hAnsi="Arial" w:cs="Arial"/>
          <w:b/>
          <w:sz w:val="22"/>
          <w:szCs w:val="22"/>
          <w:lang w:val="de-DE"/>
        </w:rPr>
        <w:t>-mail: info@delcevo.gov.mk</w:t>
      </w:r>
    </w:p>
    <w:p w:rsidR="005D6A95" w:rsidRPr="0029696C" w:rsidRDefault="005D6A95" w:rsidP="005D6A95">
      <w:pPr>
        <w:pStyle w:val="Standard"/>
        <w:overflowPunct w:val="0"/>
        <w:autoSpaceDE w:val="0"/>
        <w:jc w:val="center"/>
        <w:rPr>
          <w:rFonts w:ascii="Arial" w:hAnsi="Arial" w:cs="Arial"/>
          <w:b/>
          <w:sz w:val="22"/>
          <w:szCs w:val="22"/>
          <w:lang w:val="de-DE"/>
        </w:rPr>
      </w:pPr>
      <w:r w:rsidRPr="0029696C">
        <w:rPr>
          <w:rFonts w:ascii="Arial" w:hAnsi="Arial" w:cs="Arial"/>
          <w:b/>
          <w:sz w:val="22"/>
          <w:szCs w:val="22"/>
          <w:lang w:val="de-DE"/>
        </w:rPr>
        <w:t>Web: www.delcevo.gov.mk</w:t>
      </w:r>
    </w:p>
    <w:p w:rsidR="005D6A95" w:rsidRPr="0029696C" w:rsidRDefault="005D6A95" w:rsidP="005D6A95">
      <w:pPr>
        <w:jc w:val="center"/>
        <w:rPr>
          <w:rFonts w:ascii="Arial" w:hAnsi="Arial" w:cs="Arial"/>
          <w:sz w:val="22"/>
          <w:szCs w:val="22"/>
          <w:lang w:val="en-US"/>
        </w:rPr>
      </w:pPr>
    </w:p>
    <w:p w:rsidR="005309D3" w:rsidRDefault="005309D3" w:rsidP="005D6A95">
      <w:pPr>
        <w:jc w:val="center"/>
        <w:rPr>
          <w:rFonts w:ascii="StobiSerif Regular" w:hAnsi="StobiSerif Regular"/>
          <w:sz w:val="20"/>
          <w:szCs w:val="20"/>
          <w:lang w:val="mk-MK"/>
        </w:rPr>
      </w:pPr>
    </w:p>
    <w:p w:rsidR="005309D3" w:rsidRDefault="005309D3">
      <w:pPr>
        <w:jc w:val="center"/>
        <w:rPr>
          <w:rFonts w:ascii="StobiSerif Regular" w:hAnsi="StobiSerif Regular"/>
          <w:sz w:val="20"/>
          <w:szCs w:val="20"/>
          <w:lang w:val="mk-MK"/>
        </w:rPr>
      </w:pPr>
    </w:p>
    <w:p w:rsidR="005309D3" w:rsidRPr="00D44943" w:rsidRDefault="005309D3">
      <w:pPr>
        <w:jc w:val="center"/>
        <w:rPr>
          <w:rFonts w:ascii="Arial" w:hAnsi="Arial" w:cs="Arial"/>
          <w:sz w:val="22"/>
          <w:szCs w:val="22"/>
          <w:lang w:val="mk-MK"/>
        </w:rPr>
      </w:pPr>
    </w:p>
    <w:p w:rsidR="005309D3" w:rsidRPr="00D44943" w:rsidRDefault="005309D3">
      <w:pPr>
        <w:jc w:val="center"/>
        <w:rPr>
          <w:rFonts w:ascii="Arial" w:hAnsi="Arial" w:cs="Arial"/>
          <w:sz w:val="22"/>
          <w:szCs w:val="22"/>
          <w:lang w:val="mk-MK"/>
        </w:rPr>
      </w:pPr>
    </w:p>
    <w:p w:rsidR="005309D3" w:rsidRPr="00D44943" w:rsidRDefault="005309D3">
      <w:pPr>
        <w:jc w:val="center"/>
        <w:rPr>
          <w:rFonts w:ascii="Arial" w:hAnsi="Arial" w:cs="Arial"/>
          <w:sz w:val="22"/>
          <w:szCs w:val="22"/>
          <w:lang w:val="mk-MK"/>
        </w:rPr>
      </w:pPr>
    </w:p>
    <w:p w:rsidR="005309D3" w:rsidRPr="00D44943" w:rsidRDefault="005309D3">
      <w:pPr>
        <w:jc w:val="center"/>
        <w:rPr>
          <w:rFonts w:ascii="Arial" w:hAnsi="Arial" w:cs="Arial"/>
          <w:sz w:val="22"/>
          <w:szCs w:val="22"/>
          <w:lang w:val="mk-MK"/>
        </w:rPr>
      </w:pPr>
    </w:p>
    <w:p w:rsidR="005309D3" w:rsidRPr="00D44943" w:rsidRDefault="005309D3">
      <w:pPr>
        <w:rPr>
          <w:rFonts w:ascii="Arial" w:hAnsi="Arial" w:cs="Arial"/>
          <w:sz w:val="22"/>
          <w:szCs w:val="22"/>
          <w:lang w:val="ru-RU"/>
        </w:rPr>
      </w:pPr>
    </w:p>
    <w:p w:rsidR="005309D3" w:rsidRPr="00D44943" w:rsidRDefault="005309D3">
      <w:pPr>
        <w:jc w:val="center"/>
        <w:rPr>
          <w:rFonts w:ascii="Arial" w:hAnsi="Arial" w:cs="Arial"/>
          <w:sz w:val="22"/>
          <w:szCs w:val="22"/>
          <w:lang w:val="mk-MK"/>
        </w:rPr>
      </w:pPr>
      <w:r w:rsidRPr="00D44943">
        <w:rPr>
          <w:rFonts w:ascii="Arial" w:hAnsi="Arial" w:cs="Arial"/>
          <w:sz w:val="22"/>
          <w:szCs w:val="22"/>
          <w:lang w:val="mk-MK"/>
        </w:rPr>
        <w:t xml:space="preserve">ТЕНДЕРСКА ДОКУМЕНТАЦИЈА  </w:t>
      </w:r>
    </w:p>
    <w:p w:rsidR="005309D3" w:rsidRPr="00D44943" w:rsidRDefault="005309D3" w:rsidP="000012F3">
      <w:pPr>
        <w:rPr>
          <w:rFonts w:ascii="Arial" w:hAnsi="Arial" w:cs="Arial"/>
          <w:sz w:val="22"/>
          <w:szCs w:val="22"/>
          <w:lang w:val="mk-MK"/>
        </w:rPr>
      </w:pPr>
    </w:p>
    <w:p w:rsidR="00D44943" w:rsidRPr="00A8639E" w:rsidRDefault="00D44943" w:rsidP="00D44943">
      <w:pPr>
        <w:ind w:left="-1077" w:right="-510"/>
        <w:jc w:val="center"/>
        <w:rPr>
          <w:rFonts w:ascii="Arial" w:hAnsi="Arial" w:cs="Arial"/>
          <w:b/>
          <w:sz w:val="22"/>
          <w:szCs w:val="22"/>
        </w:rPr>
      </w:pPr>
      <w:r>
        <w:rPr>
          <w:rFonts w:ascii="Arial" w:hAnsi="Arial" w:cs="Arial"/>
          <w:b/>
          <w:sz w:val="22"/>
          <w:szCs w:val="22"/>
          <w:lang w:val="mk-MK"/>
        </w:rPr>
        <w:t>за</w:t>
      </w:r>
      <w:r w:rsidRPr="00A8639E">
        <w:rPr>
          <w:rFonts w:ascii="Arial" w:hAnsi="Arial" w:cs="Arial"/>
          <w:b/>
          <w:sz w:val="22"/>
          <w:szCs w:val="22"/>
        </w:rPr>
        <w:t xml:space="preserve"> јавна набавка на </w:t>
      </w:r>
      <w:r w:rsidRPr="00A8639E">
        <w:rPr>
          <w:rFonts w:ascii="Arial" w:hAnsi="Arial" w:cs="Arial"/>
          <w:b/>
          <w:sz w:val="22"/>
          <w:szCs w:val="22"/>
          <w:lang w:val="mk-MK"/>
        </w:rPr>
        <w:t>посебни услуги</w:t>
      </w:r>
      <w:r w:rsidRPr="00A8639E">
        <w:rPr>
          <w:rFonts w:ascii="Arial" w:hAnsi="Arial" w:cs="Arial"/>
          <w:b/>
          <w:sz w:val="22"/>
          <w:szCs w:val="22"/>
        </w:rPr>
        <w:t>:</w:t>
      </w:r>
    </w:p>
    <w:p w:rsidR="00D44943" w:rsidRDefault="00D44943" w:rsidP="00D44943">
      <w:pPr>
        <w:ind w:left="-1077" w:right="-510"/>
        <w:jc w:val="center"/>
        <w:rPr>
          <w:rFonts w:ascii="Arial" w:hAnsi="Arial" w:cs="Arial"/>
          <w:b/>
          <w:sz w:val="22"/>
          <w:szCs w:val="22"/>
          <w:lang w:val="mk-MK"/>
        </w:rPr>
      </w:pPr>
      <w:r>
        <w:rPr>
          <w:rFonts w:ascii="Arial" w:hAnsi="Arial" w:cs="Arial"/>
          <w:b/>
          <w:sz w:val="22"/>
          <w:szCs w:val="22"/>
          <w:lang w:val="mk-MK"/>
        </w:rPr>
        <w:t>„У</w:t>
      </w:r>
      <w:r w:rsidRPr="00A8639E">
        <w:rPr>
          <w:rFonts w:ascii="Arial" w:hAnsi="Arial" w:cs="Arial"/>
          <w:b/>
          <w:sz w:val="22"/>
          <w:szCs w:val="22"/>
          <w:lang w:val="mk-MK"/>
        </w:rPr>
        <w:t>гостителски услуги за потребите на Општина Делчево за 202</w:t>
      </w:r>
      <w:r>
        <w:rPr>
          <w:rFonts w:ascii="Arial" w:hAnsi="Arial" w:cs="Arial"/>
          <w:b/>
          <w:sz w:val="22"/>
          <w:szCs w:val="22"/>
          <w:lang w:val="mk-MK"/>
        </w:rPr>
        <w:t>6</w:t>
      </w:r>
      <w:r w:rsidRPr="00A8639E">
        <w:rPr>
          <w:rFonts w:ascii="Arial" w:hAnsi="Arial" w:cs="Arial"/>
          <w:b/>
          <w:sz w:val="22"/>
          <w:szCs w:val="22"/>
          <w:lang w:val="mk-MK"/>
        </w:rPr>
        <w:t xml:space="preserve"> година</w:t>
      </w:r>
      <w:r>
        <w:rPr>
          <w:rFonts w:ascii="Arial" w:hAnsi="Arial" w:cs="Arial"/>
          <w:b/>
          <w:sz w:val="22"/>
          <w:szCs w:val="22"/>
          <w:lang w:val="mk-MK"/>
        </w:rPr>
        <w:t>“</w:t>
      </w:r>
    </w:p>
    <w:p w:rsidR="005309D3" w:rsidRPr="00D44943" w:rsidRDefault="005309D3">
      <w:pPr>
        <w:jc w:val="center"/>
        <w:rPr>
          <w:rFonts w:ascii="Arial" w:hAnsi="Arial" w:cs="Arial"/>
          <w:sz w:val="22"/>
          <w:szCs w:val="22"/>
          <w:lang w:val="mk-MK"/>
        </w:rPr>
      </w:pPr>
    </w:p>
    <w:p w:rsidR="000012F3" w:rsidRPr="00D44943" w:rsidRDefault="000012F3" w:rsidP="000012F3">
      <w:pPr>
        <w:jc w:val="center"/>
        <w:rPr>
          <w:rFonts w:ascii="Arial" w:hAnsi="Arial" w:cs="Arial"/>
          <w:sz w:val="22"/>
          <w:szCs w:val="22"/>
          <w:lang w:eastAsia="zh-CN"/>
        </w:rPr>
      </w:pPr>
      <w:r w:rsidRPr="00D44943">
        <w:rPr>
          <w:rFonts w:ascii="Arial" w:hAnsi="Arial" w:cs="Arial"/>
          <w:b/>
          <w:sz w:val="22"/>
          <w:szCs w:val="22"/>
          <w:lang w:val="mk-MK" w:eastAsia="zh-CN"/>
        </w:rPr>
        <w:t xml:space="preserve">Постапка која се спроведува согласно член 121 и 122  </w:t>
      </w:r>
    </w:p>
    <w:p w:rsidR="000012F3" w:rsidRPr="00D44943" w:rsidRDefault="000012F3" w:rsidP="000012F3">
      <w:pPr>
        <w:jc w:val="center"/>
        <w:rPr>
          <w:rFonts w:ascii="Arial" w:hAnsi="Arial" w:cs="Arial"/>
          <w:sz w:val="22"/>
          <w:szCs w:val="22"/>
          <w:lang w:eastAsia="zh-CN"/>
        </w:rPr>
      </w:pPr>
      <w:r w:rsidRPr="00D44943">
        <w:rPr>
          <w:rFonts w:ascii="Arial" w:hAnsi="Arial" w:cs="Arial"/>
          <w:b/>
          <w:sz w:val="22"/>
          <w:szCs w:val="22"/>
          <w:lang w:val="mk-MK" w:eastAsia="zh-CN"/>
        </w:rPr>
        <w:t>од Законот за јавните набавки</w:t>
      </w:r>
    </w:p>
    <w:p w:rsidR="005309D3" w:rsidRPr="00D44943" w:rsidRDefault="005309D3">
      <w:pPr>
        <w:jc w:val="center"/>
        <w:rPr>
          <w:rFonts w:ascii="Arial" w:hAnsi="Arial" w:cs="Arial"/>
          <w:sz w:val="22"/>
          <w:szCs w:val="22"/>
          <w:lang w:val="mk-MK"/>
        </w:rPr>
      </w:pPr>
    </w:p>
    <w:p w:rsidR="005309D3" w:rsidRPr="00D44943" w:rsidRDefault="005309D3">
      <w:pPr>
        <w:jc w:val="center"/>
        <w:rPr>
          <w:rFonts w:ascii="Arial" w:hAnsi="Arial" w:cs="Arial"/>
          <w:sz w:val="22"/>
          <w:szCs w:val="22"/>
          <w:lang w:val="mk-MK"/>
        </w:rPr>
      </w:pPr>
    </w:p>
    <w:p w:rsidR="005309D3" w:rsidRPr="00D44943" w:rsidRDefault="005309D3">
      <w:pPr>
        <w:rPr>
          <w:rFonts w:ascii="Arial" w:hAnsi="Arial" w:cs="Arial"/>
          <w:sz w:val="22"/>
          <w:szCs w:val="22"/>
          <w:lang w:val="ru-RU"/>
        </w:rPr>
      </w:pPr>
    </w:p>
    <w:p w:rsidR="005309D3" w:rsidRPr="00D44943" w:rsidRDefault="005309D3">
      <w:pPr>
        <w:rPr>
          <w:rFonts w:ascii="Arial" w:hAnsi="Arial" w:cs="Arial"/>
          <w:sz w:val="22"/>
          <w:szCs w:val="22"/>
          <w:lang w:val="ru-RU"/>
        </w:rPr>
      </w:pPr>
    </w:p>
    <w:p w:rsidR="005309D3" w:rsidRPr="00D44943" w:rsidRDefault="005309D3">
      <w:pPr>
        <w:jc w:val="center"/>
        <w:rPr>
          <w:rFonts w:ascii="Arial" w:hAnsi="Arial" w:cs="Arial"/>
          <w:sz w:val="22"/>
          <w:szCs w:val="22"/>
          <w:lang w:val="ru-RU"/>
        </w:rPr>
      </w:pPr>
    </w:p>
    <w:p w:rsidR="005309D3" w:rsidRPr="00D44943" w:rsidRDefault="005309D3">
      <w:pPr>
        <w:jc w:val="center"/>
        <w:rPr>
          <w:rFonts w:ascii="Arial" w:hAnsi="Arial" w:cs="Arial"/>
          <w:sz w:val="22"/>
          <w:szCs w:val="22"/>
          <w:lang w:val="mk-MK"/>
        </w:rPr>
      </w:pPr>
    </w:p>
    <w:p w:rsidR="005309D3" w:rsidRPr="00D44943" w:rsidRDefault="005309D3">
      <w:pPr>
        <w:jc w:val="center"/>
        <w:rPr>
          <w:rFonts w:ascii="Arial" w:hAnsi="Arial" w:cs="Arial"/>
          <w:sz w:val="22"/>
          <w:szCs w:val="22"/>
          <w:lang w:val="mk-MK"/>
        </w:rPr>
      </w:pPr>
    </w:p>
    <w:p w:rsidR="005309D3" w:rsidRPr="00D44943" w:rsidRDefault="005309D3">
      <w:pPr>
        <w:jc w:val="center"/>
        <w:rPr>
          <w:rFonts w:ascii="Arial" w:hAnsi="Arial" w:cs="Arial"/>
          <w:sz w:val="22"/>
          <w:szCs w:val="22"/>
          <w:lang w:val="mk-MK"/>
        </w:rPr>
      </w:pPr>
    </w:p>
    <w:p w:rsidR="005309D3" w:rsidRDefault="005309D3">
      <w:pPr>
        <w:jc w:val="center"/>
        <w:rPr>
          <w:rFonts w:ascii="Arial" w:hAnsi="Arial" w:cs="Arial"/>
          <w:sz w:val="22"/>
          <w:szCs w:val="22"/>
          <w:lang w:val="mk-MK"/>
        </w:rPr>
      </w:pPr>
    </w:p>
    <w:p w:rsidR="00110747" w:rsidRDefault="00110747">
      <w:pPr>
        <w:jc w:val="center"/>
        <w:rPr>
          <w:rFonts w:ascii="Arial" w:hAnsi="Arial" w:cs="Arial"/>
          <w:sz w:val="22"/>
          <w:szCs w:val="22"/>
          <w:lang w:val="mk-MK"/>
        </w:rPr>
      </w:pPr>
    </w:p>
    <w:p w:rsidR="00110747" w:rsidRDefault="00110747">
      <w:pPr>
        <w:jc w:val="center"/>
        <w:rPr>
          <w:rFonts w:ascii="Arial" w:hAnsi="Arial" w:cs="Arial"/>
          <w:sz w:val="22"/>
          <w:szCs w:val="22"/>
          <w:lang w:val="mk-MK"/>
        </w:rPr>
      </w:pPr>
    </w:p>
    <w:p w:rsidR="00110747" w:rsidRDefault="00110747">
      <w:pPr>
        <w:jc w:val="center"/>
        <w:rPr>
          <w:rFonts w:ascii="Arial" w:hAnsi="Arial" w:cs="Arial"/>
          <w:sz w:val="22"/>
          <w:szCs w:val="22"/>
          <w:lang w:val="mk-MK"/>
        </w:rPr>
      </w:pPr>
    </w:p>
    <w:p w:rsidR="00110747" w:rsidRDefault="00110747">
      <w:pPr>
        <w:jc w:val="center"/>
        <w:rPr>
          <w:rFonts w:ascii="Arial" w:hAnsi="Arial" w:cs="Arial"/>
          <w:sz w:val="22"/>
          <w:szCs w:val="22"/>
          <w:lang w:val="mk-MK"/>
        </w:rPr>
      </w:pPr>
    </w:p>
    <w:p w:rsidR="00110747" w:rsidRDefault="00110747">
      <w:pPr>
        <w:jc w:val="center"/>
        <w:rPr>
          <w:rFonts w:ascii="Arial" w:hAnsi="Arial" w:cs="Arial"/>
          <w:sz w:val="22"/>
          <w:szCs w:val="22"/>
          <w:lang w:val="mk-MK"/>
        </w:rPr>
      </w:pPr>
    </w:p>
    <w:p w:rsidR="00110747" w:rsidRDefault="00110747">
      <w:pPr>
        <w:jc w:val="center"/>
        <w:rPr>
          <w:rFonts w:ascii="Arial" w:hAnsi="Arial" w:cs="Arial"/>
          <w:sz w:val="22"/>
          <w:szCs w:val="22"/>
          <w:lang w:val="mk-MK"/>
        </w:rPr>
      </w:pPr>
    </w:p>
    <w:p w:rsidR="00110747" w:rsidRDefault="00110747">
      <w:pPr>
        <w:jc w:val="center"/>
        <w:rPr>
          <w:rFonts w:ascii="Arial" w:hAnsi="Arial" w:cs="Arial"/>
          <w:sz w:val="22"/>
          <w:szCs w:val="22"/>
          <w:lang w:val="mk-MK"/>
        </w:rPr>
      </w:pPr>
    </w:p>
    <w:p w:rsidR="00110747" w:rsidRDefault="00110747">
      <w:pPr>
        <w:jc w:val="center"/>
        <w:rPr>
          <w:rFonts w:ascii="Arial" w:hAnsi="Arial" w:cs="Arial"/>
          <w:sz w:val="22"/>
          <w:szCs w:val="22"/>
          <w:lang w:val="mk-MK"/>
        </w:rPr>
      </w:pPr>
    </w:p>
    <w:p w:rsidR="00110747" w:rsidRDefault="00110747">
      <w:pPr>
        <w:jc w:val="center"/>
        <w:rPr>
          <w:rFonts w:ascii="Arial" w:hAnsi="Arial" w:cs="Arial"/>
          <w:sz w:val="22"/>
          <w:szCs w:val="22"/>
          <w:lang w:val="mk-MK"/>
        </w:rPr>
      </w:pPr>
    </w:p>
    <w:p w:rsidR="00110747" w:rsidRDefault="00110747">
      <w:pPr>
        <w:jc w:val="center"/>
        <w:rPr>
          <w:rFonts w:ascii="Arial" w:hAnsi="Arial" w:cs="Arial"/>
          <w:sz w:val="22"/>
          <w:szCs w:val="22"/>
          <w:lang w:val="mk-MK"/>
        </w:rPr>
      </w:pPr>
    </w:p>
    <w:p w:rsidR="00110747" w:rsidRDefault="00110747">
      <w:pPr>
        <w:jc w:val="center"/>
        <w:rPr>
          <w:rFonts w:ascii="Arial" w:hAnsi="Arial" w:cs="Arial"/>
          <w:sz w:val="22"/>
          <w:szCs w:val="22"/>
          <w:lang w:val="mk-MK"/>
        </w:rPr>
      </w:pPr>
    </w:p>
    <w:p w:rsidR="00110747" w:rsidRDefault="00110747">
      <w:pPr>
        <w:jc w:val="center"/>
        <w:rPr>
          <w:rFonts w:ascii="Arial" w:hAnsi="Arial" w:cs="Arial"/>
          <w:sz w:val="22"/>
          <w:szCs w:val="22"/>
          <w:lang w:val="mk-MK"/>
        </w:rPr>
      </w:pPr>
    </w:p>
    <w:p w:rsidR="00110747" w:rsidRDefault="00110747">
      <w:pPr>
        <w:jc w:val="center"/>
        <w:rPr>
          <w:rFonts w:ascii="Arial" w:hAnsi="Arial" w:cs="Arial"/>
          <w:sz w:val="22"/>
          <w:szCs w:val="22"/>
          <w:lang w:val="mk-MK"/>
        </w:rPr>
      </w:pPr>
    </w:p>
    <w:p w:rsidR="00110747" w:rsidRDefault="00110747">
      <w:pPr>
        <w:jc w:val="center"/>
        <w:rPr>
          <w:rFonts w:ascii="Arial" w:hAnsi="Arial" w:cs="Arial"/>
          <w:sz w:val="22"/>
          <w:szCs w:val="22"/>
          <w:lang w:val="mk-MK"/>
        </w:rPr>
      </w:pPr>
    </w:p>
    <w:p w:rsidR="00110747" w:rsidRDefault="00110747">
      <w:pPr>
        <w:jc w:val="center"/>
        <w:rPr>
          <w:rFonts w:ascii="Arial" w:hAnsi="Arial" w:cs="Arial"/>
          <w:sz w:val="22"/>
          <w:szCs w:val="22"/>
          <w:lang w:val="mk-MK"/>
        </w:rPr>
      </w:pPr>
    </w:p>
    <w:p w:rsidR="00110747" w:rsidRPr="00D44943" w:rsidRDefault="00110747">
      <w:pPr>
        <w:jc w:val="center"/>
        <w:rPr>
          <w:rFonts w:ascii="Arial" w:hAnsi="Arial" w:cs="Arial"/>
          <w:sz w:val="22"/>
          <w:szCs w:val="22"/>
          <w:lang w:val="mk-MK"/>
        </w:rPr>
      </w:pPr>
    </w:p>
    <w:p w:rsidR="005309D3" w:rsidRPr="00D44943" w:rsidRDefault="005309D3">
      <w:pPr>
        <w:jc w:val="center"/>
        <w:rPr>
          <w:rFonts w:ascii="Arial" w:hAnsi="Arial" w:cs="Arial"/>
          <w:sz w:val="22"/>
          <w:szCs w:val="22"/>
          <w:lang w:val="mk-MK"/>
        </w:rPr>
      </w:pPr>
    </w:p>
    <w:p w:rsidR="005309D3" w:rsidRPr="00D44943" w:rsidRDefault="005309D3">
      <w:pPr>
        <w:jc w:val="center"/>
        <w:rPr>
          <w:rFonts w:ascii="Arial" w:hAnsi="Arial" w:cs="Arial"/>
          <w:sz w:val="22"/>
          <w:szCs w:val="22"/>
          <w:lang w:val="mk-MK"/>
        </w:rPr>
      </w:pPr>
    </w:p>
    <w:p w:rsidR="005309D3" w:rsidRPr="00D44943" w:rsidRDefault="005309D3">
      <w:pPr>
        <w:jc w:val="center"/>
        <w:rPr>
          <w:rFonts w:ascii="Arial" w:hAnsi="Arial" w:cs="Arial"/>
          <w:sz w:val="22"/>
          <w:szCs w:val="22"/>
          <w:lang w:val="mk-MK"/>
        </w:rPr>
      </w:pPr>
    </w:p>
    <w:p w:rsidR="005309D3" w:rsidRPr="00D44943" w:rsidRDefault="00D44943">
      <w:pPr>
        <w:jc w:val="center"/>
        <w:rPr>
          <w:rFonts w:ascii="Arial" w:hAnsi="Arial" w:cs="Arial"/>
          <w:i/>
          <w:sz w:val="22"/>
          <w:szCs w:val="22"/>
          <w:lang w:val="ru-RU"/>
        </w:rPr>
      </w:pPr>
      <w:r>
        <w:rPr>
          <w:rFonts w:ascii="Arial" w:hAnsi="Arial" w:cs="Arial"/>
          <w:i/>
          <w:sz w:val="22"/>
          <w:szCs w:val="22"/>
          <w:lang w:val="ru-RU"/>
        </w:rPr>
        <w:t>(јануари</w:t>
      </w:r>
      <w:r w:rsidR="000012F3" w:rsidRPr="00D44943">
        <w:rPr>
          <w:rFonts w:ascii="Arial" w:hAnsi="Arial" w:cs="Arial"/>
          <w:i/>
          <w:sz w:val="22"/>
          <w:szCs w:val="22"/>
          <w:lang w:val="ru-RU"/>
        </w:rPr>
        <w:t xml:space="preserve"> 202</w:t>
      </w:r>
      <w:r>
        <w:rPr>
          <w:rFonts w:ascii="Arial" w:hAnsi="Arial" w:cs="Arial"/>
          <w:i/>
          <w:sz w:val="22"/>
          <w:szCs w:val="22"/>
          <w:lang w:val="ru-RU"/>
        </w:rPr>
        <w:t>6</w:t>
      </w:r>
      <w:r w:rsidR="005309D3" w:rsidRPr="00D44943">
        <w:rPr>
          <w:rFonts w:ascii="Arial" w:hAnsi="Arial" w:cs="Arial"/>
          <w:i/>
          <w:sz w:val="22"/>
          <w:szCs w:val="22"/>
          <w:lang w:val="ru-RU"/>
        </w:rPr>
        <w:t>]</w:t>
      </w:r>
    </w:p>
    <w:p w:rsidR="005309D3" w:rsidRPr="00D44943" w:rsidRDefault="005309D3">
      <w:pPr>
        <w:rPr>
          <w:rFonts w:ascii="Arial" w:hAnsi="Arial" w:cs="Arial"/>
          <w:i/>
          <w:sz w:val="22"/>
          <w:szCs w:val="22"/>
          <w:lang w:val="mk-MK"/>
        </w:rPr>
      </w:pPr>
    </w:p>
    <w:p w:rsidR="005309D3" w:rsidRPr="00D44943" w:rsidRDefault="005309D3">
      <w:pPr>
        <w:rPr>
          <w:rFonts w:ascii="Arial" w:hAnsi="Arial" w:cs="Arial"/>
          <w:i/>
          <w:sz w:val="22"/>
          <w:szCs w:val="22"/>
          <w:lang w:val="mk-MK"/>
        </w:rPr>
      </w:pPr>
    </w:p>
    <w:p w:rsidR="005309D3" w:rsidRPr="00D44943" w:rsidRDefault="00044DBC" w:rsidP="00110747">
      <w:pPr>
        <w:pStyle w:val="Heading1"/>
        <w:ind w:left="-720" w:right="-720"/>
        <w:rPr>
          <w:rFonts w:ascii="Arial" w:hAnsi="Arial"/>
          <w:sz w:val="22"/>
          <w:szCs w:val="22"/>
        </w:rPr>
      </w:pPr>
      <w:bookmarkStart w:id="0" w:name="_Toc8810946"/>
      <w:bookmarkStart w:id="1" w:name="_Toc191969278"/>
      <w:r w:rsidRPr="00D44943">
        <w:rPr>
          <w:rFonts w:ascii="Arial" w:hAnsi="Arial"/>
          <w:sz w:val="22"/>
          <w:szCs w:val="22"/>
        </w:rPr>
        <w:lastRenderedPageBreak/>
        <w:t>1</w:t>
      </w:r>
      <w:r w:rsidR="005309D3" w:rsidRPr="00D44943">
        <w:rPr>
          <w:rFonts w:ascii="Arial" w:hAnsi="Arial"/>
          <w:sz w:val="22"/>
          <w:szCs w:val="22"/>
        </w:rPr>
        <w:t xml:space="preserve">. </w:t>
      </w:r>
      <w:r w:rsidR="009151FE" w:rsidRPr="00D44943">
        <w:rPr>
          <w:rFonts w:ascii="Arial" w:hAnsi="Arial"/>
          <w:sz w:val="22"/>
          <w:szCs w:val="22"/>
        </w:rPr>
        <w:t>ОПШТИ ИНФОРМАЦИИ ВО ВРСКА СО ДОГОВОРНИОТ ОРГАН И ПРЕДМЕТОТ НА НАБАВКА</w:t>
      </w:r>
      <w:bookmarkEnd w:id="0"/>
      <w:bookmarkEnd w:id="1"/>
    </w:p>
    <w:p w:rsidR="005309D3" w:rsidRPr="00D44943" w:rsidRDefault="005309D3" w:rsidP="00110747">
      <w:pPr>
        <w:ind w:left="-720" w:right="-720"/>
        <w:rPr>
          <w:rFonts w:ascii="Arial" w:hAnsi="Arial" w:cs="Arial"/>
          <w:sz w:val="22"/>
          <w:szCs w:val="22"/>
          <w:lang w:val="mk-MK"/>
        </w:rPr>
      </w:pPr>
    </w:p>
    <w:p w:rsidR="005309D3" w:rsidRPr="00D44943" w:rsidRDefault="005309D3" w:rsidP="00110747">
      <w:pPr>
        <w:pStyle w:val="Heading2"/>
        <w:ind w:left="-720" w:right="-720"/>
        <w:rPr>
          <w:rFonts w:ascii="Arial" w:hAnsi="Arial" w:cs="Arial"/>
        </w:rPr>
      </w:pPr>
      <w:bookmarkStart w:id="2" w:name="_Toc8810753"/>
      <w:bookmarkStart w:id="3" w:name="_Toc8810947"/>
      <w:r w:rsidRPr="00D44943">
        <w:rPr>
          <w:rFonts w:ascii="Arial" w:hAnsi="Arial" w:cs="Arial"/>
        </w:rPr>
        <w:t>1.</w:t>
      </w:r>
      <w:r w:rsidR="0073790A" w:rsidRPr="00D44943">
        <w:rPr>
          <w:rFonts w:ascii="Arial" w:hAnsi="Arial" w:cs="Arial"/>
        </w:rPr>
        <w:t>1</w:t>
      </w:r>
      <w:r w:rsidRPr="00D44943">
        <w:rPr>
          <w:rFonts w:ascii="Arial" w:hAnsi="Arial" w:cs="Arial"/>
        </w:rPr>
        <w:t xml:space="preserve"> Договорен орган</w:t>
      </w:r>
      <w:bookmarkEnd w:id="2"/>
      <w:bookmarkEnd w:id="3"/>
    </w:p>
    <w:p w:rsidR="005309D3" w:rsidRPr="00D44943" w:rsidRDefault="005309D3" w:rsidP="00110747">
      <w:pPr>
        <w:ind w:left="-720" w:right="-720"/>
        <w:jc w:val="both"/>
        <w:rPr>
          <w:rFonts w:ascii="Arial" w:hAnsi="Arial" w:cs="Arial"/>
          <w:sz w:val="22"/>
          <w:szCs w:val="22"/>
          <w:lang w:val="ru-RU"/>
        </w:rPr>
      </w:pPr>
    </w:p>
    <w:p w:rsidR="00D44943" w:rsidRPr="003F10FD" w:rsidRDefault="00D44943" w:rsidP="00110747">
      <w:pPr>
        <w:keepNext/>
        <w:ind w:left="-720" w:right="-720"/>
        <w:jc w:val="both"/>
        <w:rPr>
          <w:rFonts w:ascii="Arial" w:hAnsi="Arial" w:cs="Arial"/>
          <w:sz w:val="22"/>
          <w:szCs w:val="22"/>
          <w:lang w:val="mk-MK"/>
        </w:rPr>
      </w:pPr>
      <w:r w:rsidRPr="003F10FD">
        <w:rPr>
          <w:rFonts w:ascii="Arial" w:hAnsi="Arial" w:cs="Arial"/>
          <w:sz w:val="22"/>
          <w:szCs w:val="22"/>
        </w:rPr>
        <w:t xml:space="preserve">Договорен орган е Општина Делчево со адреса на ул. ,,Светозар Марковиќ бр. 1, 2320 Делчево, електронска адреса </w:t>
      </w:r>
      <w:r w:rsidRPr="003F10FD">
        <w:rPr>
          <w:rFonts w:ascii="Arial" w:hAnsi="Arial" w:cs="Arial"/>
          <w:sz w:val="22"/>
          <w:szCs w:val="22"/>
          <w:lang w:val="en-US"/>
        </w:rPr>
        <w:t>g_stefanija@yahoo.com</w:t>
      </w:r>
      <w:r w:rsidRPr="003F10FD">
        <w:rPr>
          <w:rFonts w:ascii="Arial" w:hAnsi="Arial" w:cs="Arial"/>
          <w:sz w:val="22"/>
          <w:szCs w:val="22"/>
        </w:rPr>
        <w:t>, контакт лице Стефанија Стојчевска</w:t>
      </w:r>
      <w:r>
        <w:rPr>
          <w:rFonts w:ascii="Arial" w:hAnsi="Arial" w:cs="Arial"/>
          <w:sz w:val="22"/>
          <w:szCs w:val="22"/>
          <w:lang w:val="en-US"/>
        </w:rPr>
        <w:t>,</w:t>
      </w:r>
      <w:r>
        <w:rPr>
          <w:rFonts w:ascii="Arial" w:hAnsi="Arial" w:cs="Arial"/>
          <w:sz w:val="22"/>
          <w:szCs w:val="22"/>
          <w:lang w:val="mk-MK"/>
        </w:rPr>
        <w:t>тел. 033-411-550.</w:t>
      </w:r>
    </w:p>
    <w:p w:rsidR="005309D3" w:rsidRPr="00D44943" w:rsidRDefault="005309D3" w:rsidP="00110747">
      <w:pPr>
        <w:ind w:left="-720" w:right="-720"/>
        <w:jc w:val="both"/>
        <w:rPr>
          <w:rFonts w:ascii="Arial" w:hAnsi="Arial" w:cs="Arial"/>
          <w:sz w:val="22"/>
          <w:szCs w:val="22"/>
          <w:lang w:val="mk-MK"/>
        </w:rPr>
      </w:pPr>
    </w:p>
    <w:p w:rsidR="005309D3" w:rsidRPr="00D44943" w:rsidRDefault="0073790A" w:rsidP="00110747">
      <w:pPr>
        <w:pStyle w:val="Heading2"/>
        <w:ind w:left="-720" w:right="-720"/>
        <w:rPr>
          <w:rFonts w:ascii="Arial" w:hAnsi="Arial" w:cs="Arial"/>
        </w:rPr>
      </w:pPr>
      <w:bookmarkStart w:id="4" w:name="_Toc8810754"/>
      <w:bookmarkStart w:id="5" w:name="_Toc8810948"/>
      <w:r w:rsidRPr="00D44943">
        <w:rPr>
          <w:rFonts w:ascii="Arial" w:hAnsi="Arial" w:cs="Arial"/>
        </w:rPr>
        <w:t>1.</w:t>
      </w:r>
      <w:r w:rsidR="005309D3" w:rsidRPr="00D44943">
        <w:rPr>
          <w:rFonts w:ascii="Arial" w:hAnsi="Arial" w:cs="Arial"/>
        </w:rPr>
        <w:t>2 Предмет на набавка</w:t>
      </w:r>
      <w:bookmarkEnd w:id="4"/>
      <w:bookmarkEnd w:id="5"/>
    </w:p>
    <w:p w:rsidR="005309D3" w:rsidRPr="00D44943" w:rsidRDefault="005309D3" w:rsidP="00110747">
      <w:pPr>
        <w:ind w:left="-720" w:right="-720"/>
        <w:jc w:val="both"/>
        <w:rPr>
          <w:rFonts w:ascii="Arial" w:hAnsi="Arial" w:cs="Arial"/>
          <w:sz w:val="22"/>
          <w:szCs w:val="22"/>
          <w:lang w:val="mk-MK"/>
        </w:rPr>
      </w:pPr>
    </w:p>
    <w:p w:rsidR="00D44943" w:rsidRPr="007A41F7" w:rsidRDefault="00D44943" w:rsidP="00110747">
      <w:pPr>
        <w:ind w:left="-720" w:right="-720"/>
        <w:jc w:val="both"/>
        <w:rPr>
          <w:rFonts w:ascii="Arial" w:hAnsi="Arial" w:cs="Arial"/>
          <w:sz w:val="22"/>
          <w:szCs w:val="22"/>
        </w:rPr>
      </w:pPr>
      <w:r>
        <w:rPr>
          <w:rFonts w:ascii="Arial" w:hAnsi="Arial" w:cs="Arial"/>
          <w:sz w:val="22"/>
          <w:szCs w:val="22"/>
          <w:u w:val="single"/>
          <w:lang w:val="mk-MK"/>
        </w:rPr>
        <w:t>1.</w:t>
      </w:r>
      <w:r w:rsidRPr="003F10FD">
        <w:rPr>
          <w:rFonts w:ascii="Arial" w:hAnsi="Arial" w:cs="Arial"/>
          <w:sz w:val="22"/>
          <w:szCs w:val="22"/>
          <w:u w:val="single"/>
          <w:lang w:val="en-US"/>
        </w:rPr>
        <w:t>2.1.</w:t>
      </w:r>
      <w:r w:rsidRPr="003F10FD">
        <w:rPr>
          <w:rFonts w:ascii="Arial" w:hAnsi="Arial" w:cs="Arial"/>
          <w:sz w:val="22"/>
          <w:szCs w:val="22"/>
          <w:lang w:val="en-US"/>
        </w:rPr>
        <w:t xml:space="preserve"> </w:t>
      </w:r>
      <w:r w:rsidRPr="003F10FD">
        <w:rPr>
          <w:rFonts w:ascii="Arial" w:hAnsi="Arial" w:cs="Arial"/>
          <w:sz w:val="22"/>
          <w:szCs w:val="22"/>
          <w:lang w:val="mk-MK"/>
        </w:rPr>
        <w:t xml:space="preserve">Предмет </w:t>
      </w:r>
      <w:r w:rsidR="00A673AF">
        <w:rPr>
          <w:rFonts w:ascii="Arial" w:hAnsi="Arial" w:cs="Arial"/>
          <w:sz w:val="22"/>
          <w:szCs w:val="22"/>
          <w:lang w:val="mk-MK"/>
        </w:rPr>
        <w:t>на договорот за јавна набавка е</w:t>
      </w:r>
      <w:r w:rsidRPr="007A41F7">
        <w:rPr>
          <w:rFonts w:ascii="Arial" w:hAnsi="Arial" w:cs="Arial"/>
          <w:sz w:val="22"/>
          <w:szCs w:val="22"/>
          <w:lang w:val="en-US"/>
        </w:rPr>
        <w:t xml:space="preserve">: </w:t>
      </w:r>
      <w:r w:rsidRPr="007A41F7">
        <w:rPr>
          <w:rFonts w:ascii="Arial" w:hAnsi="Arial" w:cs="Arial"/>
          <w:sz w:val="22"/>
          <w:szCs w:val="22"/>
          <w:lang w:val="mk-MK"/>
        </w:rPr>
        <w:t xml:space="preserve">Угостителски  услуги за потребите на Општина Делчево за </w:t>
      </w:r>
      <w:r w:rsidRPr="007A41F7">
        <w:rPr>
          <w:rFonts w:ascii="Arial" w:hAnsi="Arial" w:cs="Arial"/>
          <w:sz w:val="22"/>
          <w:szCs w:val="22"/>
          <w:lang w:val="en-US"/>
        </w:rPr>
        <w:t>202</w:t>
      </w:r>
      <w:r>
        <w:rPr>
          <w:rFonts w:ascii="Arial" w:hAnsi="Arial" w:cs="Arial"/>
          <w:sz w:val="22"/>
          <w:szCs w:val="22"/>
          <w:lang w:val="mk-MK"/>
        </w:rPr>
        <w:t>6</w:t>
      </w:r>
      <w:r w:rsidRPr="007A41F7">
        <w:rPr>
          <w:rFonts w:ascii="Arial" w:hAnsi="Arial" w:cs="Arial"/>
          <w:sz w:val="22"/>
          <w:szCs w:val="22"/>
          <w:lang w:val="mk-MK"/>
        </w:rPr>
        <w:t xml:space="preserve"> година.</w:t>
      </w:r>
    </w:p>
    <w:p w:rsidR="005309D3" w:rsidRPr="00D44943" w:rsidRDefault="005309D3" w:rsidP="00110747">
      <w:pPr>
        <w:ind w:left="-720" w:right="-720"/>
        <w:jc w:val="both"/>
        <w:rPr>
          <w:rFonts w:ascii="Arial" w:hAnsi="Arial" w:cs="Arial"/>
          <w:sz w:val="22"/>
          <w:szCs w:val="22"/>
          <w:lang w:val="mk-MK"/>
        </w:rPr>
      </w:pPr>
      <w:r w:rsidRPr="00D44943">
        <w:rPr>
          <w:rFonts w:ascii="Arial" w:hAnsi="Arial" w:cs="Arial"/>
          <w:sz w:val="22"/>
          <w:szCs w:val="22"/>
          <w:lang w:val="mk-MK"/>
        </w:rPr>
        <w:t>Детален опис на предметот на набавка е даден во техничките спецификации.</w:t>
      </w:r>
    </w:p>
    <w:p w:rsidR="00D07D89" w:rsidRPr="00D44943" w:rsidRDefault="0073790A" w:rsidP="00110747">
      <w:pPr>
        <w:ind w:left="-720" w:right="-720"/>
        <w:jc w:val="both"/>
        <w:rPr>
          <w:rFonts w:ascii="Arial" w:hAnsi="Arial" w:cs="Arial"/>
          <w:sz w:val="22"/>
          <w:szCs w:val="22"/>
          <w:lang w:val="mk-MK"/>
        </w:rPr>
      </w:pPr>
      <w:r w:rsidRPr="00D44943">
        <w:rPr>
          <w:rFonts w:ascii="Arial" w:hAnsi="Arial" w:cs="Arial"/>
          <w:sz w:val="22"/>
          <w:szCs w:val="22"/>
          <w:lang w:val="mk-MK"/>
        </w:rPr>
        <w:t>1.</w:t>
      </w:r>
      <w:r w:rsidR="005309D3" w:rsidRPr="00D44943">
        <w:rPr>
          <w:rFonts w:ascii="Arial" w:hAnsi="Arial" w:cs="Arial"/>
          <w:sz w:val="22"/>
          <w:szCs w:val="22"/>
          <w:lang w:val="mk-MK"/>
        </w:rPr>
        <w:t xml:space="preserve">2.2 Предметот на набавката </w:t>
      </w:r>
      <w:r w:rsidR="000012F3" w:rsidRPr="00D44943">
        <w:rPr>
          <w:rFonts w:ascii="Arial" w:hAnsi="Arial" w:cs="Arial"/>
          <w:sz w:val="22"/>
          <w:szCs w:val="22"/>
          <w:lang w:val="mk-MK"/>
        </w:rPr>
        <w:t>н</w:t>
      </w:r>
      <w:r w:rsidR="005309D3" w:rsidRPr="00D44943">
        <w:rPr>
          <w:rFonts w:ascii="Arial" w:hAnsi="Arial" w:cs="Arial"/>
          <w:sz w:val="22"/>
          <w:szCs w:val="22"/>
          <w:lang w:val="mk-MK"/>
        </w:rPr>
        <w:t>е</w:t>
      </w:r>
      <w:r w:rsidR="000012F3" w:rsidRPr="00D44943">
        <w:rPr>
          <w:rFonts w:ascii="Arial" w:hAnsi="Arial" w:cs="Arial"/>
          <w:sz w:val="22"/>
          <w:szCs w:val="22"/>
          <w:lang w:val="mk-MK"/>
        </w:rPr>
        <w:t xml:space="preserve"> е</w:t>
      </w:r>
      <w:r w:rsidR="005309D3" w:rsidRPr="00D44943">
        <w:rPr>
          <w:rFonts w:ascii="Arial" w:hAnsi="Arial" w:cs="Arial"/>
          <w:sz w:val="22"/>
          <w:szCs w:val="22"/>
          <w:lang w:val="mk-MK"/>
        </w:rPr>
        <w:t xml:space="preserve"> делив. </w:t>
      </w:r>
    </w:p>
    <w:p w:rsidR="00E34154" w:rsidRPr="00D44943" w:rsidRDefault="00E34154" w:rsidP="00110747">
      <w:pPr>
        <w:suppressAutoHyphens w:val="0"/>
        <w:ind w:left="-720" w:right="-720"/>
        <w:jc w:val="both"/>
        <w:rPr>
          <w:rFonts w:ascii="Arial" w:hAnsi="Arial" w:cs="Arial"/>
          <w:sz w:val="22"/>
          <w:szCs w:val="22"/>
          <w:lang w:val="mk-MK" w:eastAsia="en-US"/>
        </w:rPr>
      </w:pPr>
      <w:r w:rsidRPr="00D44943">
        <w:rPr>
          <w:rFonts w:ascii="Arial" w:hAnsi="Arial" w:cs="Arial"/>
          <w:sz w:val="22"/>
          <w:szCs w:val="22"/>
          <w:lang w:val="mk-MK"/>
        </w:rPr>
        <w:t>1.</w:t>
      </w:r>
      <w:r w:rsidR="0073790A" w:rsidRPr="00D44943">
        <w:rPr>
          <w:rFonts w:ascii="Arial" w:hAnsi="Arial" w:cs="Arial"/>
          <w:sz w:val="22"/>
          <w:szCs w:val="22"/>
          <w:lang w:val="mk-MK"/>
        </w:rPr>
        <w:t>2</w:t>
      </w:r>
      <w:r w:rsidRPr="00D44943">
        <w:rPr>
          <w:rFonts w:ascii="Arial" w:hAnsi="Arial" w:cs="Arial"/>
          <w:sz w:val="22"/>
          <w:szCs w:val="22"/>
          <w:lang w:val="mk-MK"/>
        </w:rPr>
        <w:t xml:space="preserve">.3 Договорот за јавната набавка ќе биде со времетраење од </w:t>
      </w:r>
      <w:r w:rsidR="000012F3" w:rsidRPr="00D44943">
        <w:rPr>
          <w:rFonts w:ascii="Arial" w:hAnsi="Arial" w:cs="Arial"/>
          <w:sz w:val="22"/>
          <w:szCs w:val="22"/>
          <w:lang w:val="mk-MK"/>
        </w:rPr>
        <w:t>1 година.</w:t>
      </w:r>
    </w:p>
    <w:p w:rsidR="007E094A" w:rsidRPr="00D44943" w:rsidRDefault="007E094A" w:rsidP="00110747">
      <w:pPr>
        <w:ind w:left="-720" w:right="-720"/>
        <w:jc w:val="both"/>
        <w:rPr>
          <w:rFonts w:ascii="Arial" w:hAnsi="Arial" w:cs="Arial"/>
          <w:i/>
          <w:sz w:val="22"/>
          <w:szCs w:val="22"/>
          <w:lang w:val="ru-RU"/>
        </w:rPr>
      </w:pPr>
    </w:p>
    <w:p w:rsidR="007E094A" w:rsidRPr="00D44943" w:rsidRDefault="0073790A" w:rsidP="00110747">
      <w:pPr>
        <w:pStyle w:val="Heading2"/>
        <w:ind w:left="-720" w:right="-720"/>
        <w:rPr>
          <w:rFonts w:ascii="Arial" w:hAnsi="Arial" w:cs="Arial"/>
        </w:rPr>
      </w:pPr>
      <w:bookmarkStart w:id="6" w:name="_Toc8810755"/>
      <w:bookmarkStart w:id="7" w:name="_Toc8810949"/>
      <w:r w:rsidRPr="00D44943">
        <w:rPr>
          <w:rFonts w:ascii="Arial" w:hAnsi="Arial" w:cs="Arial"/>
        </w:rPr>
        <w:t>1.</w:t>
      </w:r>
      <w:r w:rsidR="007E094A" w:rsidRPr="00D44943">
        <w:rPr>
          <w:rFonts w:ascii="Arial" w:hAnsi="Arial" w:cs="Arial"/>
        </w:rPr>
        <w:t>3 Општи мерки за спречување на корупцијата</w:t>
      </w:r>
      <w:bookmarkEnd w:id="6"/>
      <w:bookmarkEnd w:id="7"/>
    </w:p>
    <w:p w:rsidR="00E34154" w:rsidRPr="00D44943" w:rsidRDefault="00E34154" w:rsidP="00110747">
      <w:pPr>
        <w:ind w:left="-720" w:right="-720"/>
        <w:rPr>
          <w:rFonts w:ascii="Arial" w:hAnsi="Arial" w:cs="Arial"/>
          <w:sz w:val="22"/>
          <w:szCs w:val="22"/>
          <w:lang w:val="mk-MK"/>
        </w:rPr>
      </w:pPr>
    </w:p>
    <w:p w:rsidR="000012F3" w:rsidRPr="00D44943" w:rsidRDefault="000012F3" w:rsidP="00110747">
      <w:pPr>
        <w:suppressAutoHyphens w:val="0"/>
        <w:ind w:left="-720" w:right="-720"/>
        <w:jc w:val="both"/>
        <w:rPr>
          <w:rFonts w:ascii="Arial" w:hAnsi="Arial" w:cs="Arial"/>
          <w:sz w:val="22"/>
          <w:szCs w:val="22"/>
          <w:lang w:val="mk-MK" w:eastAsia="en-GB"/>
        </w:rPr>
      </w:pPr>
      <w:r w:rsidRPr="00D44943">
        <w:rPr>
          <w:rFonts w:ascii="Arial" w:hAnsi="Arial" w:cs="Arial"/>
          <w:sz w:val="22"/>
          <w:szCs w:val="22"/>
          <w:lang w:val="mk-MK" w:eastAsia="en-GB"/>
        </w:rPr>
        <w:t>1.3.1 Договорниот орган во постапката за јавна набавка и при извршување на договорот, ќе ги преземе сите потребни мерки со цел навремено откривање на корупцијата и отстранување или намалување на штетните последици од истата.</w:t>
      </w:r>
    </w:p>
    <w:p w:rsidR="007E094A" w:rsidRPr="00D44943" w:rsidRDefault="007E094A" w:rsidP="00110747">
      <w:pPr>
        <w:ind w:left="-720" w:right="-720"/>
        <w:jc w:val="both"/>
        <w:rPr>
          <w:rFonts w:ascii="Arial" w:hAnsi="Arial" w:cs="Arial"/>
          <w:i/>
          <w:sz w:val="22"/>
          <w:szCs w:val="22"/>
          <w:lang w:val="ru-RU"/>
        </w:rPr>
      </w:pPr>
    </w:p>
    <w:p w:rsidR="00A71D16" w:rsidRPr="00D44943" w:rsidRDefault="0073790A" w:rsidP="00110747">
      <w:pPr>
        <w:pStyle w:val="Heading2"/>
        <w:ind w:left="-720" w:right="-720"/>
        <w:rPr>
          <w:rFonts w:ascii="Arial" w:hAnsi="Arial" w:cs="Arial"/>
        </w:rPr>
      </w:pPr>
      <w:bookmarkStart w:id="8" w:name="_Toc194217410"/>
      <w:bookmarkStart w:id="9" w:name="_Toc8810756"/>
      <w:bookmarkStart w:id="10" w:name="_Toc8810950"/>
      <w:r w:rsidRPr="00D44943">
        <w:rPr>
          <w:rFonts w:ascii="Arial" w:hAnsi="Arial" w:cs="Arial"/>
        </w:rPr>
        <w:t>1.</w:t>
      </w:r>
      <w:r w:rsidR="007E094A" w:rsidRPr="00D44943">
        <w:rPr>
          <w:rFonts w:ascii="Arial" w:hAnsi="Arial" w:cs="Arial"/>
        </w:rPr>
        <w:t>4</w:t>
      </w:r>
      <w:r w:rsidR="00A71D16" w:rsidRPr="00D44943">
        <w:rPr>
          <w:rFonts w:ascii="Arial" w:hAnsi="Arial" w:cs="Arial"/>
        </w:rPr>
        <w:t xml:space="preserve"> Вид на постапка за јавна набавка</w:t>
      </w:r>
      <w:bookmarkEnd w:id="8"/>
      <w:bookmarkEnd w:id="9"/>
      <w:bookmarkEnd w:id="10"/>
    </w:p>
    <w:p w:rsidR="000012F3" w:rsidRPr="00D44943" w:rsidRDefault="000012F3" w:rsidP="00110747">
      <w:pPr>
        <w:suppressAutoHyphens w:val="0"/>
        <w:spacing w:line="276" w:lineRule="auto"/>
        <w:ind w:left="-720" w:right="-720"/>
        <w:jc w:val="both"/>
        <w:rPr>
          <w:rFonts w:ascii="Arial" w:hAnsi="Arial" w:cs="Arial"/>
          <w:sz w:val="22"/>
          <w:szCs w:val="22"/>
          <w:lang w:eastAsia="zh-CN"/>
        </w:rPr>
      </w:pPr>
      <w:r w:rsidRPr="00D44943">
        <w:rPr>
          <w:rFonts w:ascii="Arial" w:hAnsi="Arial" w:cs="Arial"/>
          <w:sz w:val="22"/>
          <w:szCs w:val="22"/>
          <w:lang w:val="mk-MK"/>
        </w:rPr>
        <w:t xml:space="preserve">1.4.1 </w:t>
      </w:r>
      <w:r w:rsidRPr="00D44943">
        <w:rPr>
          <w:rFonts w:ascii="Arial" w:hAnsi="Arial" w:cs="Arial"/>
          <w:sz w:val="22"/>
          <w:szCs w:val="22"/>
          <w:lang w:val="mk-MK" w:eastAsia="zh-CN"/>
        </w:rPr>
        <w:t>Постапката за јавна набавка ќе се спроведе согласно член 121 и 122 став 1  од Законот за јавни набавки, со објавување на оглас за јавна набавка на посебни услуги  во ЕСЈН во делот „Посебни услуги “.</w:t>
      </w:r>
    </w:p>
    <w:p w:rsidR="00120943" w:rsidRPr="00D44943" w:rsidRDefault="00120943" w:rsidP="00110747">
      <w:pPr>
        <w:suppressAutoHyphens w:val="0"/>
        <w:autoSpaceDE w:val="0"/>
        <w:autoSpaceDN w:val="0"/>
        <w:adjustRightInd w:val="0"/>
        <w:ind w:left="-720" w:right="-720"/>
        <w:jc w:val="both"/>
        <w:rPr>
          <w:rFonts w:ascii="Arial" w:hAnsi="Arial" w:cs="Arial"/>
          <w:sz w:val="22"/>
          <w:szCs w:val="22"/>
          <w:lang w:val="mk-MK"/>
        </w:rPr>
      </w:pPr>
    </w:p>
    <w:p w:rsidR="00B70562" w:rsidRDefault="0073790A" w:rsidP="00110747">
      <w:pPr>
        <w:pStyle w:val="Heading2"/>
        <w:ind w:left="-720" w:right="-720"/>
        <w:rPr>
          <w:rFonts w:ascii="Arial" w:hAnsi="Arial" w:cs="Arial"/>
        </w:rPr>
      </w:pPr>
      <w:bookmarkStart w:id="11" w:name="_Toc8810757"/>
      <w:bookmarkStart w:id="12" w:name="_Toc8810951"/>
      <w:r w:rsidRPr="00D44943">
        <w:rPr>
          <w:rFonts w:ascii="Arial" w:hAnsi="Arial" w:cs="Arial"/>
        </w:rPr>
        <w:t>1.</w:t>
      </w:r>
      <w:r w:rsidR="00B70562" w:rsidRPr="00D44943">
        <w:rPr>
          <w:rFonts w:ascii="Arial" w:hAnsi="Arial" w:cs="Arial"/>
        </w:rPr>
        <w:t>5 Посебни начини за доделување на договорот за јавна набавка</w:t>
      </w:r>
      <w:r w:rsidR="00B70562" w:rsidRPr="00D44943">
        <w:rPr>
          <w:rFonts w:ascii="Arial" w:hAnsi="Arial" w:cs="Arial"/>
          <w:vertAlign w:val="superscript"/>
        </w:rPr>
        <w:footnoteReference w:id="2"/>
      </w:r>
      <w:bookmarkEnd w:id="11"/>
      <w:bookmarkEnd w:id="12"/>
    </w:p>
    <w:p w:rsidR="00D44943" w:rsidRPr="007A41F7" w:rsidRDefault="00D44943" w:rsidP="00110747">
      <w:pPr>
        <w:pStyle w:val="NoSpacing"/>
        <w:ind w:left="-720" w:right="-720"/>
        <w:jc w:val="both"/>
        <w:rPr>
          <w:rFonts w:ascii="Arial" w:hAnsi="Arial" w:cs="Arial"/>
        </w:rPr>
      </w:pPr>
      <w:r>
        <w:rPr>
          <w:rFonts w:ascii="Arial" w:hAnsi="Arial" w:cs="Arial"/>
        </w:rPr>
        <w:t xml:space="preserve">1.5.1 </w:t>
      </w:r>
      <w:r w:rsidRPr="007A41F7">
        <w:rPr>
          <w:rFonts w:ascii="Arial" w:hAnsi="Arial" w:cs="Arial"/>
        </w:rPr>
        <w:t xml:space="preserve">По конечноста на одлуката за избор, договорниот орган ќе склучи и договор со </w:t>
      </w:r>
      <w:r>
        <w:rPr>
          <w:rFonts w:ascii="Arial" w:hAnsi="Arial" w:cs="Arial"/>
        </w:rPr>
        <w:t>еден</w:t>
      </w:r>
      <w:r w:rsidRPr="007A41F7">
        <w:rPr>
          <w:rFonts w:ascii="Arial" w:hAnsi="Arial" w:cs="Arial"/>
        </w:rPr>
        <w:t xml:space="preserve"> економски оператор </w:t>
      </w:r>
      <w:r>
        <w:rPr>
          <w:rFonts w:ascii="Arial" w:hAnsi="Arial" w:cs="Arial"/>
        </w:rPr>
        <w:t>кој ги исполнува</w:t>
      </w:r>
      <w:r w:rsidRPr="007A41F7">
        <w:rPr>
          <w:rFonts w:ascii="Arial" w:hAnsi="Arial" w:cs="Arial"/>
        </w:rPr>
        <w:t xml:space="preserve"> условите од тендерската документација и </w:t>
      </w:r>
      <w:r>
        <w:rPr>
          <w:rFonts w:ascii="Arial" w:hAnsi="Arial" w:cs="Arial"/>
        </w:rPr>
        <w:t>чија</w:t>
      </w:r>
      <w:r w:rsidRPr="007A41F7">
        <w:rPr>
          <w:rFonts w:ascii="Arial" w:hAnsi="Arial" w:cs="Arial"/>
        </w:rPr>
        <w:t xml:space="preserve"> понуд</w:t>
      </w:r>
      <w:r>
        <w:rPr>
          <w:rFonts w:ascii="Arial" w:hAnsi="Arial" w:cs="Arial"/>
        </w:rPr>
        <w:t>а</w:t>
      </w:r>
      <w:r w:rsidRPr="007A41F7">
        <w:rPr>
          <w:rFonts w:ascii="Arial" w:hAnsi="Arial" w:cs="Arial"/>
        </w:rPr>
        <w:t xml:space="preserve"> комисијата за јавни набавки </w:t>
      </w:r>
      <w:r>
        <w:rPr>
          <w:rFonts w:ascii="Arial" w:hAnsi="Arial" w:cs="Arial"/>
        </w:rPr>
        <w:t>ја</w:t>
      </w:r>
      <w:r w:rsidRPr="007A41F7">
        <w:rPr>
          <w:rFonts w:ascii="Arial" w:hAnsi="Arial" w:cs="Arial"/>
        </w:rPr>
        <w:t xml:space="preserve"> оценила како прифатлив</w:t>
      </w:r>
      <w:r>
        <w:rPr>
          <w:rFonts w:ascii="Arial" w:hAnsi="Arial" w:cs="Arial"/>
        </w:rPr>
        <w:t>а</w:t>
      </w:r>
      <w:r w:rsidRPr="007A41F7">
        <w:rPr>
          <w:rFonts w:ascii="Arial" w:hAnsi="Arial" w:cs="Arial"/>
        </w:rPr>
        <w:t>.</w:t>
      </w:r>
    </w:p>
    <w:p w:rsidR="00D44943" w:rsidRPr="007A41F7" w:rsidRDefault="00D44943" w:rsidP="00110747">
      <w:pPr>
        <w:pStyle w:val="NoSpacing"/>
        <w:ind w:left="-720" w:right="-720"/>
        <w:jc w:val="both"/>
        <w:rPr>
          <w:rFonts w:ascii="Arial" w:hAnsi="Arial" w:cs="Arial"/>
          <w:lang w:eastAsia="ar-SA"/>
        </w:rPr>
      </w:pPr>
      <w:r w:rsidRPr="007A41F7">
        <w:rPr>
          <w:rFonts w:ascii="Arial" w:hAnsi="Arial" w:cs="Arial"/>
        </w:rPr>
        <w:t>Договор</w:t>
      </w:r>
      <w:r>
        <w:rPr>
          <w:rFonts w:ascii="Arial" w:hAnsi="Arial" w:cs="Arial"/>
        </w:rPr>
        <w:t>от ќе се склучи</w:t>
      </w:r>
      <w:r w:rsidRPr="007A41F7">
        <w:rPr>
          <w:rFonts w:ascii="Arial" w:hAnsi="Arial" w:cs="Arial"/>
        </w:rPr>
        <w:t xml:space="preserve"> за времетраење од </w:t>
      </w:r>
      <w:r>
        <w:rPr>
          <w:rFonts w:ascii="Arial" w:hAnsi="Arial" w:cs="Arial"/>
        </w:rPr>
        <w:t>една година</w:t>
      </w:r>
      <w:r w:rsidRPr="007A41F7">
        <w:rPr>
          <w:rFonts w:ascii="Arial" w:hAnsi="Arial" w:cs="Arial"/>
        </w:rPr>
        <w:t>, сметано од денот на потпишување на договорот.</w:t>
      </w:r>
    </w:p>
    <w:p w:rsidR="00D44943" w:rsidRPr="007A41F7" w:rsidRDefault="00D44943" w:rsidP="00110747">
      <w:pPr>
        <w:pStyle w:val="NoSpacing"/>
        <w:ind w:left="-720" w:right="-720"/>
        <w:jc w:val="both"/>
        <w:rPr>
          <w:rFonts w:ascii="Arial" w:hAnsi="Arial" w:cs="Arial"/>
          <w:lang w:eastAsia="ar-SA"/>
        </w:rPr>
      </w:pPr>
      <w:r>
        <w:rPr>
          <w:rFonts w:ascii="Arial" w:hAnsi="Arial" w:cs="Arial"/>
        </w:rPr>
        <w:t>Н</w:t>
      </w:r>
      <w:r w:rsidRPr="007A41F7">
        <w:rPr>
          <w:rFonts w:ascii="Arial" w:hAnsi="Arial" w:cs="Arial"/>
        </w:rPr>
        <w:t>абавката  ќ</w:t>
      </w:r>
      <w:r w:rsidRPr="007A41F7">
        <w:rPr>
          <w:rFonts w:ascii="Arial" w:hAnsi="Arial" w:cs="Arial"/>
          <w:lang w:eastAsia="ar-SA"/>
        </w:rPr>
        <w:t>е се реализира сукцесивно, спрема потребите на Договорниот орган од овој вид на услуги</w:t>
      </w:r>
      <w:r w:rsidRPr="007A41F7">
        <w:rPr>
          <w:rFonts w:ascii="Arial" w:hAnsi="Arial" w:cs="Arial"/>
        </w:rPr>
        <w:t>, во зависност од настанот, пригодата или поводот, како и од бројот и структурата на гостите.</w:t>
      </w:r>
    </w:p>
    <w:p w:rsidR="00D44943" w:rsidRPr="007A41F7" w:rsidRDefault="00D44943" w:rsidP="00110747">
      <w:pPr>
        <w:pStyle w:val="NoSpacing"/>
        <w:ind w:left="-720" w:right="-720"/>
        <w:jc w:val="both"/>
        <w:rPr>
          <w:rFonts w:ascii="Arial" w:hAnsi="Arial" w:cs="Arial"/>
          <w:lang w:eastAsia="ar-SA"/>
        </w:rPr>
      </w:pPr>
      <w:r w:rsidRPr="007A41F7">
        <w:rPr>
          <w:rFonts w:ascii="Arial" w:hAnsi="Arial" w:cs="Arial"/>
        </w:rPr>
        <w:t>Договорниот орган, навремено, со сите неопходни информации, телефонски или по пат на електронска пошта ќе го извести економскиот оператор</w:t>
      </w:r>
      <w:r>
        <w:rPr>
          <w:rFonts w:ascii="Arial" w:hAnsi="Arial" w:cs="Arial"/>
        </w:rPr>
        <w:t xml:space="preserve"> за потребата од услуга. </w:t>
      </w:r>
      <w:r w:rsidRPr="007A41F7">
        <w:rPr>
          <w:rFonts w:ascii="Arial" w:hAnsi="Arial" w:cs="Arial"/>
        </w:rPr>
        <w:t>Економскиот оператор е должен на денот и часот на настанот да резервира маса, да ги сервира храната и пијалоците, кои ќе бидат побарани од договорниот орган , како е и должен да ги превземе сите останати активности кои одговараат на природата на предметната услуга</w:t>
      </w:r>
      <w:r w:rsidRPr="007A41F7">
        <w:rPr>
          <w:rFonts w:ascii="Arial" w:hAnsi="Arial" w:cs="Arial"/>
          <w:lang w:eastAsia="ar-SA"/>
        </w:rPr>
        <w:t>.</w:t>
      </w:r>
    </w:p>
    <w:p w:rsidR="00D44943" w:rsidRPr="007A41F7" w:rsidRDefault="00D44943" w:rsidP="00110747">
      <w:pPr>
        <w:ind w:left="-720" w:right="-720"/>
        <w:jc w:val="both"/>
        <w:rPr>
          <w:rFonts w:ascii="Arial" w:hAnsi="Arial" w:cs="Arial"/>
          <w:sz w:val="22"/>
          <w:szCs w:val="22"/>
          <w:lang w:val="mk-MK"/>
        </w:rPr>
      </w:pPr>
      <w:r w:rsidRPr="007A41F7">
        <w:rPr>
          <w:rFonts w:ascii="Arial" w:hAnsi="Arial" w:cs="Arial"/>
          <w:sz w:val="22"/>
          <w:szCs w:val="22"/>
          <w:lang w:val="mk-MK"/>
        </w:rPr>
        <w:t>Договорниот орган не е должен во целост да ја исполни проценетата вре</w:t>
      </w:r>
      <w:r>
        <w:rPr>
          <w:rFonts w:ascii="Arial" w:hAnsi="Arial" w:cs="Arial"/>
          <w:sz w:val="22"/>
          <w:szCs w:val="22"/>
          <w:lang w:val="mk-MK"/>
        </w:rPr>
        <w:t>дност за предметот на набавката</w:t>
      </w:r>
      <w:r w:rsidRPr="007A41F7">
        <w:rPr>
          <w:rFonts w:ascii="Arial" w:hAnsi="Arial" w:cs="Arial"/>
          <w:sz w:val="22"/>
          <w:szCs w:val="22"/>
          <w:lang w:val="mk-MK"/>
        </w:rPr>
        <w:t>.</w:t>
      </w:r>
    </w:p>
    <w:p w:rsidR="00D44943" w:rsidRDefault="00D44943" w:rsidP="00110747">
      <w:pPr>
        <w:rPr>
          <w:lang w:val="mk-MK"/>
        </w:rPr>
      </w:pPr>
    </w:p>
    <w:p w:rsidR="00CE7315" w:rsidRPr="00D44943" w:rsidRDefault="0073790A" w:rsidP="00110747">
      <w:pPr>
        <w:ind w:left="-720" w:right="-720"/>
        <w:jc w:val="both"/>
        <w:rPr>
          <w:rFonts w:ascii="Arial" w:hAnsi="Arial" w:cs="Arial"/>
          <w:b/>
          <w:sz w:val="22"/>
          <w:szCs w:val="22"/>
          <w:u w:val="single"/>
          <w:lang w:val="mk-MK"/>
        </w:rPr>
      </w:pPr>
      <w:r w:rsidRPr="00D44943">
        <w:rPr>
          <w:rFonts w:ascii="Arial" w:hAnsi="Arial" w:cs="Arial"/>
          <w:b/>
          <w:sz w:val="22"/>
          <w:szCs w:val="22"/>
          <w:u w:val="single"/>
          <w:lang w:val="mk-MK"/>
        </w:rPr>
        <w:t xml:space="preserve">1.5.1 </w:t>
      </w:r>
      <w:r w:rsidR="00CE7315" w:rsidRPr="00D44943">
        <w:rPr>
          <w:rFonts w:ascii="Arial" w:hAnsi="Arial" w:cs="Arial"/>
          <w:b/>
          <w:sz w:val="22"/>
          <w:szCs w:val="22"/>
          <w:u w:val="single"/>
          <w:lang w:val="mk-MK"/>
        </w:rPr>
        <w:t>Електронска аукција</w:t>
      </w:r>
    </w:p>
    <w:p w:rsidR="0052330E" w:rsidRPr="00D44943" w:rsidRDefault="0073790A" w:rsidP="00110747">
      <w:pPr>
        <w:ind w:left="-720" w:right="-720"/>
        <w:jc w:val="both"/>
        <w:rPr>
          <w:rFonts w:ascii="Arial" w:hAnsi="Arial" w:cs="Arial"/>
          <w:color w:val="FF0000"/>
          <w:sz w:val="22"/>
          <w:szCs w:val="22"/>
          <w:lang w:val="ru-RU"/>
        </w:rPr>
      </w:pPr>
      <w:r w:rsidRPr="00D44943">
        <w:rPr>
          <w:rFonts w:ascii="Arial" w:hAnsi="Arial" w:cs="Arial"/>
          <w:sz w:val="22"/>
          <w:szCs w:val="22"/>
          <w:lang w:val="mk-MK"/>
        </w:rPr>
        <w:t>1.</w:t>
      </w:r>
      <w:r w:rsidR="00B70562" w:rsidRPr="00D44943">
        <w:rPr>
          <w:rFonts w:ascii="Arial" w:hAnsi="Arial" w:cs="Arial"/>
          <w:sz w:val="22"/>
          <w:szCs w:val="22"/>
          <w:lang w:val="mk-MK"/>
        </w:rPr>
        <w:t>5.1</w:t>
      </w:r>
      <w:r w:rsidRPr="00D44943">
        <w:rPr>
          <w:rFonts w:ascii="Arial" w:hAnsi="Arial" w:cs="Arial"/>
          <w:sz w:val="22"/>
          <w:szCs w:val="22"/>
          <w:lang w:val="mk-MK"/>
        </w:rPr>
        <w:t>.1</w:t>
      </w:r>
      <w:r w:rsidR="00FB2575" w:rsidRPr="00D44943">
        <w:rPr>
          <w:rFonts w:ascii="Arial" w:hAnsi="Arial" w:cs="Arial"/>
          <w:sz w:val="22"/>
          <w:szCs w:val="22"/>
          <w:lang w:val="mk-MK"/>
        </w:rPr>
        <w:t xml:space="preserve">Договорот за јавна набавка ќе се додели </w:t>
      </w:r>
      <w:r w:rsidR="000012F3" w:rsidRPr="00D44943">
        <w:rPr>
          <w:rFonts w:ascii="Arial" w:hAnsi="Arial" w:cs="Arial"/>
          <w:sz w:val="22"/>
          <w:szCs w:val="22"/>
          <w:lang w:val="mk-MK"/>
        </w:rPr>
        <w:t xml:space="preserve">без </w:t>
      </w:r>
      <w:r w:rsidR="00B70562" w:rsidRPr="00D44943">
        <w:rPr>
          <w:rFonts w:ascii="Arial" w:hAnsi="Arial" w:cs="Arial"/>
          <w:sz w:val="22"/>
          <w:szCs w:val="22"/>
          <w:lang w:val="mk-MK"/>
        </w:rPr>
        <w:t>корист</w:t>
      </w:r>
      <w:r w:rsidR="00FB2575" w:rsidRPr="00D44943">
        <w:rPr>
          <w:rFonts w:ascii="Arial" w:hAnsi="Arial" w:cs="Arial"/>
          <w:sz w:val="22"/>
          <w:szCs w:val="22"/>
          <w:lang w:val="mk-MK"/>
        </w:rPr>
        <w:t>ење</w:t>
      </w:r>
      <w:r w:rsidR="00B70562" w:rsidRPr="00D44943">
        <w:rPr>
          <w:rFonts w:ascii="Arial" w:hAnsi="Arial" w:cs="Arial"/>
          <w:sz w:val="22"/>
          <w:szCs w:val="22"/>
          <w:lang w:val="mk-MK"/>
        </w:rPr>
        <w:t xml:space="preserve"> електронска аукција</w:t>
      </w:r>
      <w:r w:rsidR="000012F3" w:rsidRPr="00D44943">
        <w:rPr>
          <w:rFonts w:ascii="Arial" w:hAnsi="Arial" w:cs="Arial"/>
          <w:sz w:val="22"/>
          <w:szCs w:val="22"/>
          <w:lang w:val="mk-MK"/>
        </w:rPr>
        <w:t>.</w:t>
      </w:r>
      <w:r w:rsidR="00296753">
        <w:rPr>
          <w:rFonts w:ascii="Arial" w:hAnsi="Arial" w:cs="Arial"/>
          <w:sz w:val="22"/>
          <w:szCs w:val="22"/>
          <w:lang w:val="mk-MK"/>
        </w:rPr>
        <w:t xml:space="preserve"> Оваа постапка се спроведува како </w:t>
      </w:r>
      <w:r w:rsidR="00296753" w:rsidRPr="000C7A54">
        <w:rPr>
          <w:rFonts w:ascii="Arial" w:hAnsi="Arial" w:cs="Arial"/>
          <w:b/>
          <w:sz w:val="22"/>
          <w:szCs w:val="22"/>
          <w:lang w:val="mk-MK"/>
        </w:rPr>
        <w:t>хартиена постапка</w:t>
      </w:r>
      <w:r w:rsidR="00296753">
        <w:rPr>
          <w:rFonts w:ascii="Arial" w:hAnsi="Arial" w:cs="Arial"/>
          <w:sz w:val="22"/>
          <w:szCs w:val="22"/>
          <w:lang w:val="mk-MK"/>
        </w:rPr>
        <w:t>.</w:t>
      </w:r>
    </w:p>
    <w:p w:rsidR="00E753C5" w:rsidRPr="00D44943" w:rsidRDefault="00296753" w:rsidP="00110747">
      <w:pPr>
        <w:pStyle w:val="Heading1"/>
        <w:ind w:left="-720" w:right="-720"/>
        <w:rPr>
          <w:rFonts w:ascii="Arial" w:hAnsi="Arial"/>
          <w:sz w:val="22"/>
          <w:szCs w:val="22"/>
          <w:u w:val="single"/>
        </w:rPr>
      </w:pPr>
      <w:bookmarkStart w:id="13" w:name="_Toc8810955"/>
      <w:bookmarkStart w:id="14" w:name="_Toc191969280"/>
      <w:r>
        <w:rPr>
          <w:rFonts w:ascii="Arial" w:hAnsi="Arial"/>
          <w:sz w:val="22"/>
          <w:szCs w:val="22"/>
        </w:rPr>
        <w:lastRenderedPageBreak/>
        <w:t xml:space="preserve">     </w:t>
      </w:r>
      <w:r w:rsidR="00D44943">
        <w:rPr>
          <w:rFonts w:ascii="Arial" w:hAnsi="Arial"/>
          <w:sz w:val="22"/>
          <w:szCs w:val="22"/>
        </w:rPr>
        <w:t>2</w:t>
      </w:r>
      <w:r w:rsidR="00E753C5" w:rsidRPr="00D44943">
        <w:rPr>
          <w:rFonts w:ascii="Arial" w:hAnsi="Arial"/>
          <w:sz w:val="22"/>
          <w:szCs w:val="22"/>
          <w:lang w:val="en-US"/>
        </w:rPr>
        <w:t xml:space="preserve">. </w:t>
      </w:r>
      <w:r w:rsidR="00E753C5" w:rsidRPr="00D44943">
        <w:rPr>
          <w:rFonts w:ascii="Arial" w:hAnsi="Arial"/>
          <w:sz w:val="22"/>
          <w:szCs w:val="22"/>
        </w:rPr>
        <w:t>ПОДГОТОВКА НА ПОНУДАТА</w:t>
      </w:r>
      <w:bookmarkEnd w:id="13"/>
      <w:bookmarkEnd w:id="14"/>
    </w:p>
    <w:p w:rsidR="00A71D16" w:rsidRPr="00D44943" w:rsidRDefault="00A71D16" w:rsidP="00110747">
      <w:pPr>
        <w:ind w:left="-720" w:right="-720"/>
        <w:jc w:val="both"/>
        <w:rPr>
          <w:rFonts w:ascii="Arial" w:hAnsi="Arial" w:cs="Arial"/>
          <w:b/>
          <w:sz w:val="22"/>
          <w:szCs w:val="22"/>
          <w:highlight w:val="green"/>
          <w:u w:val="single"/>
          <w:lang w:val="mk-MK"/>
        </w:rPr>
      </w:pPr>
    </w:p>
    <w:p w:rsidR="00720491" w:rsidRPr="00D44943" w:rsidRDefault="00D44943" w:rsidP="00110747">
      <w:pPr>
        <w:pStyle w:val="Heading2"/>
        <w:ind w:left="-720" w:right="-720"/>
        <w:rPr>
          <w:rFonts w:ascii="Arial" w:hAnsi="Arial" w:cs="Arial"/>
        </w:rPr>
      </w:pPr>
      <w:bookmarkStart w:id="15" w:name="_Toc8810762"/>
      <w:bookmarkStart w:id="16" w:name="_Toc8810956"/>
      <w:r>
        <w:rPr>
          <w:rFonts w:ascii="Arial" w:hAnsi="Arial" w:cs="Arial"/>
        </w:rPr>
        <w:t>2</w:t>
      </w:r>
      <w:r w:rsidR="00720491" w:rsidRPr="00D44943">
        <w:rPr>
          <w:rFonts w:ascii="Arial" w:hAnsi="Arial" w:cs="Arial"/>
        </w:rPr>
        <w:t>.</w:t>
      </w:r>
      <w:r w:rsidR="00E753C5" w:rsidRPr="00D44943">
        <w:rPr>
          <w:rFonts w:ascii="Arial" w:hAnsi="Arial" w:cs="Arial"/>
        </w:rPr>
        <w:t>1</w:t>
      </w:r>
      <w:r w:rsidR="00720491" w:rsidRPr="00D44943">
        <w:rPr>
          <w:rFonts w:ascii="Arial" w:hAnsi="Arial" w:cs="Arial"/>
        </w:rPr>
        <w:t xml:space="preserve"> Право на учество</w:t>
      </w:r>
      <w:bookmarkEnd w:id="15"/>
      <w:bookmarkEnd w:id="16"/>
    </w:p>
    <w:p w:rsidR="00591CC7" w:rsidRPr="00D44943" w:rsidRDefault="00591CC7" w:rsidP="00110747">
      <w:pPr>
        <w:ind w:left="-720" w:right="-720"/>
        <w:rPr>
          <w:rFonts w:ascii="Arial" w:hAnsi="Arial" w:cs="Arial"/>
          <w:sz w:val="22"/>
          <w:szCs w:val="22"/>
          <w:lang w:val="mk-MK"/>
        </w:rPr>
      </w:pPr>
    </w:p>
    <w:p w:rsidR="00720491" w:rsidRPr="00D44943" w:rsidRDefault="00D44943" w:rsidP="00110747">
      <w:pPr>
        <w:ind w:left="-720" w:right="-720"/>
        <w:jc w:val="both"/>
        <w:rPr>
          <w:rFonts w:ascii="Arial" w:hAnsi="Arial" w:cs="Arial"/>
          <w:sz w:val="22"/>
          <w:szCs w:val="22"/>
          <w:lang w:val="mk-MK"/>
        </w:rPr>
      </w:pPr>
      <w:r>
        <w:rPr>
          <w:rFonts w:ascii="Arial" w:hAnsi="Arial" w:cs="Arial"/>
          <w:bCs/>
          <w:sz w:val="22"/>
          <w:szCs w:val="22"/>
          <w:lang w:val="mk-MK"/>
        </w:rPr>
        <w:t>2</w:t>
      </w:r>
      <w:r w:rsidR="00720491" w:rsidRPr="00D44943">
        <w:rPr>
          <w:rFonts w:ascii="Arial" w:hAnsi="Arial" w:cs="Arial"/>
          <w:bCs/>
          <w:sz w:val="22"/>
          <w:szCs w:val="22"/>
          <w:lang w:val="mk-MK"/>
        </w:rPr>
        <w:t>.1.</w:t>
      </w:r>
      <w:r w:rsidR="00E753C5" w:rsidRPr="00D44943">
        <w:rPr>
          <w:rFonts w:ascii="Arial" w:hAnsi="Arial" w:cs="Arial"/>
          <w:bCs/>
          <w:sz w:val="22"/>
          <w:szCs w:val="22"/>
          <w:lang w:val="mk-MK"/>
        </w:rPr>
        <w:t>1</w:t>
      </w:r>
      <w:r w:rsidR="00720491" w:rsidRPr="00D44943">
        <w:rPr>
          <w:rFonts w:ascii="Arial" w:hAnsi="Arial" w:cs="Arial"/>
          <w:bCs/>
          <w:sz w:val="22"/>
          <w:szCs w:val="22"/>
          <w:lang w:val="mk-MK"/>
        </w:rPr>
        <w:t xml:space="preserve"> П</w:t>
      </w:r>
      <w:r w:rsidR="00720491" w:rsidRPr="00D44943">
        <w:rPr>
          <w:rFonts w:ascii="Arial" w:hAnsi="Arial" w:cs="Arial"/>
          <w:sz w:val="22"/>
          <w:szCs w:val="22"/>
          <w:lang w:val="mk-MK"/>
        </w:rPr>
        <w:t xml:space="preserve">раво да достави понуда </w:t>
      </w:r>
      <w:r w:rsidR="00720491" w:rsidRPr="00D44943">
        <w:rPr>
          <w:rFonts w:ascii="Arial" w:hAnsi="Arial" w:cs="Arial"/>
          <w:bCs/>
          <w:sz w:val="22"/>
          <w:szCs w:val="22"/>
          <w:lang w:val="mk-MK"/>
        </w:rPr>
        <w:t>има</w:t>
      </w:r>
      <w:r w:rsidR="00720491" w:rsidRPr="00D44943">
        <w:rPr>
          <w:rFonts w:ascii="Arial" w:hAnsi="Arial" w:cs="Arial"/>
          <w:sz w:val="22"/>
          <w:szCs w:val="22"/>
          <w:lang w:val="mk-MK"/>
        </w:rPr>
        <w:t xml:space="preserve"> секое заинтересирано физичко или правно лице или група такви лица, вклучувајќи ги и сите привремени здружувања, кои на пазарот или во постапката за јавна набавка го нудат предметот на набавка.</w:t>
      </w:r>
    </w:p>
    <w:p w:rsidR="001D6C43" w:rsidRPr="00D44943" w:rsidRDefault="00D44943" w:rsidP="00110747">
      <w:pPr>
        <w:ind w:left="-720" w:right="-720"/>
        <w:jc w:val="both"/>
        <w:rPr>
          <w:rFonts w:ascii="Arial" w:hAnsi="Arial" w:cs="Arial"/>
          <w:sz w:val="22"/>
          <w:szCs w:val="22"/>
          <w:lang w:val="mk-MK"/>
        </w:rPr>
      </w:pPr>
      <w:r>
        <w:rPr>
          <w:rFonts w:ascii="Arial" w:hAnsi="Arial" w:cs="Arial"/>
          <w:sz w:val="22"/>
          <w:szCs w:val="22"/>
          <w:lang w:val="mk-MK"/>
        </w:rPr>
        <w:t xml:space="preserve">2.1.2 </w:t>
      </w:r>
      <w:r w:rsidR="006B5B95" w:rsidRPr="00D44943">
        <w:rPr>
          <w:rFonts w:ascii="Arial" w:hAnsi="Arial" w:cs="Arial"/>
          <w:sz w:val="22"/>
          <w:szCs w:val="22"/>
          <w:lang w:val="mk-MK"/>
        </w:rPr>
        <w:t xml:space="preserve">За да учествува во постапката, економскиот оператор треба да се регистрира во ЕСЈН и да поседува </w:t>
      </w:r>
      <w:r w:rsidR="006B5B95" w:rsidRPr="00D44943">
        <w:rPr>
          <w:rFonts w:ascii="Arial" w:hAnsi="Arial" w:cs="Arial"/>
          <w:sz w:val="22"/>
          <w:szCs w:val="22"/>
          <w:lang w:val="ru-RU"/>
        </w:rPr>
        <w:t>квалификуван сертификат за електронски потпис согласно прописите за електронски потпис</w:t>
      </w:r>
      <w:r w:rsidR="006B5B95" w:rsidRPr="00D44943">
        <w:rPr>
          <w:rFonts w:ascii="Arial" w:hAnsi="Arial" w:cs="Arial"/>
          <w:sz w:val="22"/>
          <w:szCs w:val="22"/>
          <w:lang w:val="mk-MK"/>
        </w:rPr>
        <w:t>. Економскиот оператор се регистрира во ЕСЈН со пополнување на регистрациска форма која е составен дел од ЕСЈН</w:t>
      </w:r>
      <w:r w:rsidR="006B5B95" w:rsidRPr="00D44943">
        <w:rPr>
          <w:rFonts w:ascii="Arial" w:hAnsi="Arial" w:cs="Arial"/>
          <w:sz w:val="22"/>
          <w:szCs w:val="22"/>
          <w:vertAlign w:val="superscript"/>
          <w:lang w:val="mk-MK"/>
        </w:rPr>
        <w:footnoteReference w:id="3"/>
      </w:r>
      <w:r w:rsidR="006B5B95" w:rsidRPr="00D44943">
        <w:rPr>
          <w:rFonts w:ascii="Arial" w:hAnsi="Arial" w:cs="Arial"/>
          <w:sz w:val="22"/>
          <w:szCs w:val="22"/>
          <w:vertAlign w:val="superscript"/>
          <w:lang w:val="mk-MK"/>
        </w:rPr>
        <w:t>,</w:t>
      </w:r>
      <w:r w:rsidR="006B5B95" w:rsidRPr="00D44943">
        <w:rPr>
          <w:rFonts w:ascii="Arial" w:hAnsi="Arial" w:cs="Arial"/>
          <w:sz w:val="22"/>
          <w:szCs w:val="22"/>
          <w:lang w:val="ru-RU"/>
        </w:rPr>
        <w:t>.</w:t>
      </w:r>
    </w:p>
    <w:p w:rsidR="00591CC7" w:rsidRPr="00D44943" w:rsidRDefault="00591CC7" w:rsidP="00110747">
      <w:pPr>
        <w:ind w:left="-720" w:right="-720"/>
        <w:jc w:val="both"/>
        <w:rPr>
          <w:rFonts w:ascii="Arial" w:hAnsi="Arial" w:cs="Arial"/>
          <w:sz w:val="22"/>
          <w:szCs w:val="22"/>
          <w:lang w:val="mk-MK"/>
        </w:rPr>
      </w:pPr>
    </w:p>
    <w:p w:rsidR="00E753C5" w:rsidRPr="00D44943" w:rsidRDefault="00701719" w:rsidP="00110747">
      <w:pPr>
        <w:pStyle w:val="Heading2"/>
        <w:ind w:left="-720" w:right="-720"/>
        <w:rPr>
          <w:rFonts w:ascii="Arial" w:hAnsi="Arial" w:cs="Arial"/>
        </w:rPr>
      </w:pPr>
      <w:bookmarkStart w:id="17" w:name="_Toc194217412"/>
      <w:bookmarkStart w:id="18" w:name="_Toc8810763"/>
      <w:bookmarkStart w:id="19" w:name="_Toc8810957"/>
      <w:r w:rsidRPr="00D44943">
        <w:rPr>
          <w:rFonts w:ascii="Arial" w:hAnsi="Arial" w:cs="Arial"/>
        </w:rPr>
        <w:t>3.2</w:t>
      </w:r>
      <w:r w:rsidR="00E753C5" w:rsidRPr="00D44943">
        <w:rPr>
          <w:rFonts w:ascii="Arial" w:hAnsi="Arial" w:cs="Arial"/>
        </w:rPr>
        <w:t xml:space="preserve"> Трошоци за поднесување на понуда</w:t>
      </w:r>
      <w:bookmarkEnd w:id="17"/>
      <w:bookmarkEnd w:id="18"/>
      <w:bookmarkEnd w:id="19"/>
    </w:p>
    <w:p w:rsidR="00E753C5" w:rsidRPr="00D44943" w:rsidRDefault="00701719" w:rsidP="00110747">
      <w:pPr>
        <w:keepNext/>
        <w:spacing w:before="240"/>
        <w:ind w:left="-720" w:right="-720"/>
        <w:jc w:val="both"/>
        <w:rPr>
          <w:rFonts w:ascii="Arial" w:hAnsi="Arial" w:cs="Arial"/>
          <w:sz w:val="22"/>
          <w:szCs w:val="22"/>
          <w:lang w:val="mk-MK"/>
        </w:rPr>
      </w:pPr>
      <w:r w:rsidRPr="00D44943">
        <w:rPr>
          <w:rFonts w:ascii="Arial" w:hAnsi="Arial" w:cs="Arial"/>
          <w:sz w:val="22"/>
          <w:szCs w:val="22"/>
          <w:lang w:val="mk-MK"/>
        </w:rPr>
        <w:t>3.2</w:t>
      </w:r>
      <w:r w:rsidR="00E753C5" w:rsidRPr="00D44943">
        <w:rPr>
          <w:rFonts w:ascii="Arial" w:hAnsi="Arial" w:cs="Arial"/>
          <w:sz w:val="22"/>
          <w:szCs w:val="22"/>
          <w:lang w:val="mk-MK"/>
        </w:rPr>
        <w:t>.1 Економскиот оператор ги сноси сите трошоци поврзани со подготовката и со доставувањето на понудата, а договорниот орган не е одговорен за тие трошоци без оглед на водењето и на исходот од постапката за јавна набавка.</w:t>
      </w:r>
    </w:p>
    <w:p w:rsidR="00E753C5" w:rsidRPr="00D44943" w:rsidRDefault="00E753C5" w:rsidP="00110747">
      <w:pPr>
        <w:ind w:left="-720" w:right="-720"/>
        <w:jc w:val="both"/>
        <w:rPr>
          <w:rFonts w:ascii="Arial" w:hAnsi="Arial" w:cs="Arial"/>
          <w:sz w:val="22"/>
          <w:szCs w:val="22"/>
          <w:lang w:val="ru-RU"/>
        </w:rPr>
      </w:pPr>
    </w:p>
    <w:p w:rsidR="00E753C5" w:rsidRPr="00D44943" w:rsidRDefault="00164F27" w:rsidP="00110747">
      <w:pPr>
        <w:pStyle w:val="Heading2"/>
        <w:ind w:left="-720" w:right="-720"/>
        <w:rPr>
          <w:rFonts w:ascii="Arial" w:hAnsi="Arial" w:cs="Arial"/>
        </w:rPr>
      </w:pPr>
      <w:bookmarkStart w:id="20" w:name="_Toc8810764"/>
      <w:bookmarkStart w:id="21" w:name="_Toc8810958"/>
      <w:r w:rsidRPr="00D44943">
        <w:rPr>
          <w:rFonts w:ascii="Arial" w:hAnsi="Arial" w:cs="Arial"/>
        </w:rPr>
        <w:t>3</w:t>
      </w:r>
      <w:r w:rsidR="00E753C5" w:rsidRPr="00D44943">
        <w:rPr>
          <w:rFonts w:ascii="Arial" w:hAnsi="Arial" w:cs="Arial"/>
        </w:rPr>
        <w:t>.</w:t>
      </w:r>
      <w:r w:rsidR="00701719" w:rsidRPr="00D44943">
        <w:rPr>
          <w:rFonts w:ascii="Arial" w:hAnsi="Arial" w:cs="Arial"/>
        </w:rPr>
        <w:t>3</w:t>
      </w:r>
      <w:r w:rsidR="00E753C5" w:rsidRPr="00D44943">
        <w:rPr>
          <w:rFonts w:ascii="Arial" w:hAnsi="Arial" w:cs="Arial"/>
        </w:rPr>
        <w:t xml:space="preserve"> Јазик на понудата</w:t>
      </w:r>
      <w:bookmarkEnd w:id="20"/>
      <w:bookmarkEnd w:id="21"/>
    </w:p>
    <w:p w:rsidR="00F4748E" w:rsidRPr="00D44943" w:rsidRDefault="00F4748E" w:rsidP="00110747">
      <w:pPr>
        <w:tabs>
          <w:tab w:val="left" w:pos="360"/>
        </w:tabs>
        <w:ind w:left="-720" w:right="-720"/>
        <w:jc w:val="both"/>
        <w:rPr>
          <w:rFonts w:ascii="Arial" w:hAnsi="Arial" w:cs="Arial"/>
          <w:b/>
          <w:sz w:val="22"/>
          <w:szCs w:val="22"/>
          <w:u w:val="single"/>
          <w:lang w:val="mk-MK"/>
        </w:rPr>
      </w:pPr>
    </w:p>
    <w:p w:rsidR="00E753C5" w:rsidRPr="00D44943" w:rsidRDefault="00701719" w:rsidP="00110747">
      <w:pPr>
        <w:tabs>
          <w:tab w:val="left" w:pos="1150"/>
        </w:tabs>
        <w:spacing w:after="240"/>
        <w:ind w:left="-720" w:right="-720"/>
        <w:jc w:val="both"/>
        <w:rPr>
          <w:rFonts w:ascii="Arial" w:hAnsi="Arial" w:cs="Arial"/>
          <w:sz w:val="22"/>
          <w:szCs w:val="22"/>
          <w:lang w:val="mk-MK"/>
        </w:rPr>
      </w:pPr>
      <w:r w:rsidRPr="00D44943">
        <w:rPr>
          <w:rFonts w:ascii="Arial" w:hAnsi="Arial" w:cs="Arial"/>
          <w:sz w:val="22"/>
          <w:szCs w:val="22"/>
          <w:lang w:val="ru-RU"/>
        </w:rPr>
        <w:t>3.3</w:t>
      </w:r>
      <w:r w:rsidR="00164F27" w:rsidRPr="00D44943">
        <w:rPr>
          <w:rFonts w:ascii="Arial" w:hAnsi="Arial" w:cs="Arial"/>
          <w:sz w:val="22"/>
          <w:szCs w:val="22"/>
          <w:lang w:val="ru-RU"/>
        </w:rPr>
        <w:t xml:space="preserve">.1 </w:t>
      </w:r>
      <w:r w:rsidR="00E753C5" w:rsidRPr="00D44943">
        <w:rPr>
          <w:rFonts w:ascii="Arial" w:hAnsi="Arial" w:cs="Arial"/>
          <w:sz w:val="22"/>
          <w:szCs w:val="22"/>
          <w:lang w:val="ru-RU"/>
        </w:rPr>
        <w:t>Понудата, документите поврзани со понудата како и целата кореспонденција е на македонски јазик</w:t>
      </w:r>
      <w:r w:rsidR="00E753C5" w:rsidRPr="00D44943">
        <w:rPr>
          <w:rFonts w:ascii="Arial" w:hAnsi="Arial" w:cs="Arial"/>
          <w:sz w:val="22"/>
          <w:szCs w:val="22"/>
          <w:lang w:val="mk-MK"/>
        </w:rPr>
        <w:t xml:space="preserve"> со користење на неговото кирилско писмо. </w:t>
      </w:r>
    </w:p>
    <w:p w:rsidR="00E753C5" w:rsidRPr="00D44943" w:rsidRDefault="00164F27" w:rsidP="00110747">
      <w:pPr>
        <w:pStyle w:val="Heading2"/>
        <w:ind w:left="-720" w:right="-720"/>
        <w:rPr>
          <w:rFonts w:ascii="Arial" w:hAnsi="Arial" w:cs="Arial"/>
        </w:rPr>
      </w:pPr>
      <w:bookmarkStart w:id="22" w:name="_Toc8810765"/>
      <w:bookmarkStart w:id="23" w:name="_Toc8810959"/>
      <w:r w:rsidRPr="00D44943">
        <w:rPr>
          <w:rFonts w:ascii="Arial" w:hAnsi="Arial" w:cs="Arial"/>
        </w:rPr>
        <w:t>3</w:t>
      </w:r>
      <w:r w:rsidR="00701719" w:rsidRPr="00D44943">
        <w:rPr>
          <w:rFonts w:ascii="Arial" w:hAnsi="Arial" w:cs="Arial"/>
        </w:rPr>
        <w:t>.4</w:t>
      </w:r>
      <w:r w:rsidRPr="00D44943">
        <w:rPr>
          <w:rFonts w:ascii="Arial" w:hAnsi="Arial" w:cs="Arial"/>
        </w:rPr>
        <w:t xml:space="preserve"> Алтернативна понуда</w:t>
      </w:r>
      <w:r w:rsidRPr="00D44943">
        <w:rPr>
          <w:rStyle w:val="FootnoteReference"/>
          <w:rFonts w:ascii="Arial" w:hAnsi="Arial" w:cs="Arial"/>
          <w:b w:val="0"/>
          <w:lang w:val="ru-RU"/>
        </w:rPr>
        <w:footnoteReference w:id="4"/>
      </w:r>
      <w:bookmarkEnd w:id="22"/>
      <w:bookmarkEnd w:id="23"/>
    </w:p>
    <w:p w:rsidR="00F4748E" w:rsidRPr="00D44943" w:rsidRDefault="00F4748E" w:rsidP="00110747">
      <w:pPr>
        <w:ind w:left="-720" w:right="-720"/>
        <w:jc w:val="both"/>
        <w:rPr>
          <w:rFonts w:ascii="Arial" w:hAnsi="Arial" w:cs="Arial"/>
          <w:b/>
          <w:sz w:val="22"/>
          <w:szCs w:val="22"/>
          <w:u w:val="single"/>
          <w:lang w:val="ru-RU"/>
        </w:rPr>
      </w:pPr>
    </w:p>
    <w:p w:rsidR="00164F27" w:rsidRPr="00D44943" w:rsidRDefault="00701719" w:rsidP="00110747">
      <w:pPr>
        <w:ind w:left="-720" w:right="-720"/>
        <w:jc w:val="both"/>
        <w:rPr>
          <w:rFonts w:ascii="Arial" w:hAnsi="Arial" w:cs="Arial"/>
          <w:sz w:val="22"/>
          <w:szCs w:val="22"/>
          <w:lang w:val="ru-RU"/>
        </w:rPr>
      </w:pPr>
      <w:r w:rsidRPr="00D44943">
        <w:rPr>
          <w:rFonts w:ascii="Arial" w:hAnsi="Arial" w:cs="Arial"/>
          <w:sz w:val="22"/>
          <w:szCs w:val="22"/>
          <w:lang w:val="ru-RU"/>
        </w:rPr>
        <w:t>3.4</w:t>
      </w:r>
      <w:r w:rsidR="00164F27" w:rsidRPr="00D44943">
        <w:rPr>
          <w:rFonts w:ascii="Arial" w:hAnsi="Arial" w:cs="Arial"/>
          <w:sz w:val="22"/>
          <w:szCs w:val="22"/>
          <w:lang w:val="ru-RU"/>
        </w:rPr>
        <w:t xml:space="preserve">.1 Договорниот орган </w:t>
      </w:r>
      <w:r w:rsidR="004219F7" w:rsidRPr="00D44943">
        <w:rPr>
          <w:rFonts w:ascii="Arial" w:hAnsi="Arial" w:cs="Arial"/>
          <w:sz w:val="22"/>
          <w:szCs w:val="22"/>
          <w:lang w:val="ru-RU"/>
        </w:rPr>
        <w:t xml:space="preserve">не </w:t>
      </w:r>
      <w:r w:rsidR="00164F27" w:rsidRPr="00D44943">
        <w:rPr>
          <w:rFonts w:ascii="Arial" w:hAnsi="Arial" w:cs="Arial"/>
          <w:sz w:val="22"/>
          <w:szCs w:val="22"/>
          <w:lang w:val="ru-RU"/>
        </w:rPr>
        <w:t>дозволува поднесување алтернативни понуди.</w:t>
      </w:r>
    </w:p>
    <w:p w:rsidR="004219F7" w:rsidRPr="00D44943" w:rsidRDefault="004219F7" w:rsidP="00110747">
      <w:pPr>
        <w:pStyle w:val="Heading2"/>
        <w:ind w:left="-720" w:right="-720"/>
        <w:rPr>
          <w:rFonts w:ascii="Arial" w:hAnsi="Arial" w:cs="Arial"/>
        </w:rPr>
      </w:pPr>
      <w:bookmarkStart w:id="24" w:name="_Toc8810766"/>
      <w:bookmarkStart w:id="25" w:name="_Toc8810960"/>
    </w:p>
    <w:p w:rsidR="00962239" w:rsidRPr="00D44943" w:rsidRDefault="00701719" w:rsidP="00110747">
      <w:pPr>
        <w:pStyle w:val="Heading2"/>
        <w:ind w:left="-720" w:right="-720"/>
        <w:rPr>
          <w:rFonts w:ascii="Arial" w:hAnsi="Arial" w:cs="Arial"/>
        </w:rPr>
      </w:pPr>
      <w:r w:rsidRPr="00D44943">
        <w:rPr>
          <w:rFonts w:ascii="Arial" w:hAnsi="Arial" w:cs="Arial"/>
        </w:rPr>
        <w:t>3.5</w:t>
      </w:r>
      <w:r w:rsidR="00962239" w:rsidRPr="00D44943">
        <w:rPr>
          <w:rFonts w:ascii="Arial" w:hAnsi="Arial" w:cs="Arial"/>
        </w:rPr>
        <w:t xml:space="preserve"> Цена на понудата</w:t>
      </w:r>
      <w:bookmarkEnd w:id="24"/>
      <w:bookmarkEnd w:id="25"/>
    </w:p>
    <w:p w:rsidR="00F4748E" w:rsidRPr="00D44943" w:rsidRDefault="00F4748E" w:rsidP="00110747">
      <w:pPr>
        <w:ind w:left="-720" w:right="-720"/>
        <w:jc w:val="both"/>
        <w:rPr>
          <w:rFonts w:ascii="Arial" w:hAnsi="Arial" w:cs="Arial"/>
          <w:b/>
          <w:sz w:val="22"/>
          <w:szCs w:val="22"/>
          <w:u w:val="single"/>
          <w:lang w:val="ru-RU"/>
        </w:rPr>
      </w:pPr>
    </w:p>
    <w:p w:rsidR="00CE7315" w:rsidRDefault="00701719" w:rsidP="00110747">
      <w:pPr>
        <w:ind w:left="-720" w:right="-720"/>
        <w:jc w:val="both"/>
        <w:rPr>
          <w:rFonts w:ascii="Arial" w:hAnsi="Arial" w:cs="Arial"/>
          <w:sz w:val="22"/>
          <w:szCs w:val="22"/>
          <w:lang w:val="ru-RU"/>
        </w:rPr>
      </w:pPr>
      <w:r w:rsidRPr="00D44943">
        <w:rPr>
          <w:rFonts w:ascii="Arial" w:hAnsi="Arial" w:cs="Arial"/>
          <w:sz w:val="22"/>
          <w:szCs w:val="22"/>
          <w:lang w:val="ru-RU"/>
        </w:rPr>
        <w:t>3.5</w:t>
      </w:r>
      <w:r w:rsidR="00962239" w:rsidRPr="00D44943">
        <w:rPr>
          <w:rFonts w:ascii="Arial" w:hAnsi="Arial" w:cs="Arial"/>
          <w:sz w:val="22"/>
          <w:szCs w:val="22"/>
          <w:lang w:val="ru-RU"/>
        </w:rPr>
        <w:t xml:space="preserve">.1 </w:t>
      </w:r>
      <w:r w:rsidR="00665FAD">
        <w:rPr>
          <w:rFonts w:ascii="Arial" w:hAnsi="Arial" w:cs="Arial"/>
          <w:sz w:val="22"/>
          <w:szCs w:val="22"/>
          <w:lang w:val="ru-RU"/>
        </w:rPr>
        <w:t>Ц</w:t>
      </w:r>
      <w:r w:rsidR="00962239" w:rsidRPr="00D44943">
        <w:rPr>
          <w:rFonts w:ascii="Arial" w:hAnsi="Arial" w:cs="Arial"/>
          <w:sz w:val="22"/>
          <w:szCs w:val="22"/>
          <w:lang w:val="ru-RU"/>
        </w:rPr>
        <w:t>ената на понудата</w:t>
      </w:r>
      <w:r w:rsidR="00665FAD">
        <w:rPr>
          <w:rFonts w:ascii="Arial" w:hAnsi="Arial" w:cs="Arial"/>
          <w:sz w:val="22"/>
          <w:szCs w:val="22"/>
          <w:lang w:val="ru-RU"/>
        </w:rPr>
        <w:t xml:space="preserve">  се искажува како </w:t>
      </w:r>
      <w:r w:rsidR="00665FAD" w:rsidRPr="00665FAD">
        <w:rPr>
          <w:rFonts w:ascii="Arial" w:hAnsi="Arial" w:cs="Arial"/>
          <w:b/>
          <w:sz w:val="22"/>
          <w:szCs w:val="22"/>
          <w:lang w:val="ru-RU"/>
        </w:rPr>
        <w:t>процент на</w:t>
      </w:r>
      <w:r w:rsidR="00665FAD" w:rsidRPr="00110747">
        <w:rPr>
          <w:rFonts w:ascii="Arial" w:hAnsi="Arial" w:cs="Arial"/>
          <w:b/>
          <w:color w:val="000000"/>
          <w:sz w:val="22"/>
          <w:szCs w:val="22"/>
          <w:lang w:val="mk-MK" w:eastAsia="zh-CN"/>
        </w:rPr>
        <w:t xml:space="preserve"> попустот</w:t>
      </w:r>
      <w:r w:rsidR="00665FAD">
        <w:rPr>
          <w:rFonts w:ascii="Arial" w:hAnsi="Arial" w:cs="Arial"/>
          <w:sz w:val="22"/>
          <w:szCs w:val="22"/>
          <w:lang w:val="ru-RU"/>
        </w:rPr>
        <w:t xml:space="preserve"> и тој ќе важи за целото времетраење на договорот.</w:t>
      </w:r>
    </w:p>
    <w:p w:rsidR="00665FAD" w:rsidRPr="00D44943" w:rsidRDefault="00665FAD" w:rsidP="00110747">
      <w:pPr>
        <w:ind w:left="-720" w:right="-720"/>
        <w:jc w:val="both"/>
        <w:rPr>
          <w:rFonts w:ascii="Arial" w:hAnsi="Arial" w:cs="Arial"/>
          <w:sz w:val="22"/>
          <w:szCs w:val="22"/>
          <w:lang w:val="ru-RU"/>
        </w:rPr>
      </w:pPr>
    </w:p>
    <w:p w:rsidR="00F75709" w:rsidRPr="00D44943" w:rsidRDefault="00F75709" w:rsidP="00110747">
      <w:pPr>
        <w:pStyle w:val="Heading2"/>
        <w:ind w:left="-720" w:right="-720"/>
        <w:rPr>
          <w:rFonts w:ascii="Arial" w:hAnsi="Arial" w:cs="Arial"/>
        </w:rPr>
      </w:pPr>
      <w:bookmarkStart w:id="26" w:name="_Toc8810767"/>
      <w:bookmarkStart w:id="27" w:name="_Toc8810961"/>
      <w:r w:rsidRPr="00D44943">
        <w:rPr>
          <w:rFonts w:ascii="Arial" w:hAnsi="Arial" w:cs="Arial"/>
        </w:rPr>
        <w:t>3.</w:t>
      </w:r>
      <w:r w:rsidRPr="00D44943">
        <w:rPr>
          <w:rFonts w:ascii="Arial" w:hAnsi="Arial" w:cs="Arial"/>
          <w:lang w:val="ru-RU"/>
        </w:rPr>
        <w:t>6</w:t>
      </w:r>
      <w:r w:rsidRPr="00D44943">
        <w:rPr>
          <w:rFonts w:ascii="Arial" w:hAnsi="Arial" w:cs="Arial"/>
        </w:rPr>
        <w:t xml:space="preserve"> Начин на плаќање</w:t>
      </w:r>
    </w:p>
    <w:p w:rsidR="00F75709" w:rsidRPr="00D44943" w:rsidRDefault="00F75709" w:rsidP="00110747">
      <w:pPr>
        <w:ind w:left="-720" w:right="-720"/>
        <w:jc w:val="both"/>
        <w:rPr>
          <w:rFonts w:ascii="Arial" w:hAnsi="Arial" w:cs="Arial"/>
          <w:b/>
          <w:sz w:val="22"/>
          <w:szCs w:val="22"/>
          <w:u w:val="single"/>
          <w:lang w:val="mk-MK"/>
        </w:rPr>
      </w:pPr>
    </w:p>
    <w:p w:rsidR="000963A4" w:rsidRPr="00487C56" w:rsidRDefault="00F75709" w:rsidP="00110747">
      <w:pPr>
        <w:ind w:left="-720" w:right="-720"/>
        <w:jc w:val="both"/>
        <w:rPr>
          <w:rFonts w:ascii="Arial" w:hAnsi="Arial" w:cs="Arial"/>
          <w:sz w:val="22"/>
          <w:szCs w:val="22"/>
        </w:rPr>
      </w:pPr>
      <w:r w:rsidRPr="00D44943">
        <w:rPr>
          <w:rFonts w:ascii="Arial" w:hAnsi="Arial" w:cs="Arial"/>
          <w:sz w:val="22"/>
          <w:szCs w:val="22"/>
          <w:lang w:val="mk-MK"/>
        </w:rPr>
        <w:t>3.</w:t>
      </w:r>
      <w:r w:rsidRPr="00D44943">
        <w:rPr>
          <w:rFonts w:ascii="Arial" w:hAnsi="Arial" w:cs="Arial"/>
          <w:sz w:val="22"/>
          <w:szCs w:val="22"/>
          <w:lang w:val="ru-RU"/>
        </w:rPr>
        <w:t>6</w:t>
      </w:r>
      <w:r w:rsidRPr="00D44943">
        <w:rPr>
          <w:rFonts w:ascii="Arial" w:hAnsi="Arial" w:cs="Arial"/>
          <w:sz w:val="22"/>
          <w:szCs w:val="22"/>
          <w:lang w:val="mk-MK"/>
        </w:rPr>
        <w:t xml:space="preserve">.1 </w:t>
      </w:r>
      <w:bookmarkEnd w:id="26"/>
      <w:bookmarkEnd w:id="27"/>
      <w:r w:rsidR="000963A4" w:rsidRPr="00487C56">
        <w:rPr>
          <w:rFonts w:ascii="Arial" w:hAnsi="Arial" w:cs="Arial"/>
          <w:sz w:val="22"/>
          <w:szCs w:val="22"/>
        </w:rPr>
        <w:t xml:space="preserve">Плаќањето ќе биде во рок </w:t>
      </w:r>
      <w:r w:rsidR="000963A4">
        <w:rPr>
          <w:rFonts w:ascii="Arial" w:hAnsi="Arial" w:cs="Arial"/>
          <w:sz w:val="22"/>
          <w:szCs w:val="22"/>
          <w:lang w:val="mk-MK"/>
        </w:rPr>
        <w:t>до 60</w:t>
      </w:r>
      <w:r w:rsidR="000963A4" w:rsidRPr="00487C56">
        <w:rPr>
          <w:rFonts w:ascii="Arial" w:hAnsi="Arial" w:cs="Arial"/>
          <w:sz w:val="22"/>
          <w:szCs w:val="22"/>
        </w:rPr>
        <w:t xml:space="preserve"> календарски дена по </w:t>
      </w:r>
      <w:r w:rsidR="000963A4">
        <w:rPr>
          <w:rFonts w:ascii="Arial" w:hAnsi="Arial" w:cs="Arial"/>
          <w:sz w:val="22"/>
          <w:szCs w:val="22"/>
          <w:lang w:val="mk-MK"/>
        </w:rPr>
        <w:t>извршување на услугата</w:t>
      </w:r>
      <w:r w:rsidR="000963A4" w:rsidRPr="00487C56">
        <w:rPr>
          <w:rFonts w:ascii="Arial" w:hAnsi="Arial" w:cs="Arial"/>
          <w:sz w:val="22"/>
          <w:szCs w:val="22"/>
        </w:rPr>
        <w:t xml:space="preserve"> и доставена фактура</w:t>
      </w:r>
      <w:r w:rsidR="000963A4">
        <w:rPr>
          <w:rFonts w:ascii="Arial" w:hAnsi="Arial" w:cs="Arial"/>
          <w:sz w:val="22"/>
          <w:szCs w:val="22"/>
          <w:lang w:val="mk-MK"/>
        </w:rPr>
        <w:t xml:space="preserve"> а согласно Законот за финансиска дисциплина</w:t>
      </w:r>
      <w:r w:rsidR="000963A4" w:rsidRPr="00487C56">
        <w:rPr>
          <w:rFonts w:ascii="Arial" w:hAnsi="Arial" w:cs="Arial"/>
          <w:sz w:val="22"/>
          <w:szCs w:val="22"/>
        </w:rPr>
        <w:t>.</w:t>
      </w:r>
    </w:p>
    <w:p w:rsidR="004219F7" w:rsidRPr="00D44943" w:rsidRDefault="004219F7" w:rsidP="00110747">
      <w:pPr>
        <w:ind w:left="-720" w:right="-720"/>
        <w:jc w:val="both"/>
        <w:rPr>
          <w:rFonts w:ascii="Arial" w:hAnsi="Arial" w:cs="Arial"/>
          <w:sz w:val="22"/>
          <w:szCs w:val="22"/>
          <w:lang w:val="mk-MK" w:eastAsia="en-GB"/>
        </w:rPr>
      </w:pPr>
      <w:r w:rsidRPr="00D44943">
        <w:rPr>
          <w:rFonts w:ascii="Arial" w:hAnsi="Arial" w:cs="Arial"/>
          <w:sz w:val="22"/>
          <w:szCs w:val="22"/>
          <w:lang w:val="mk-MK" w:eastAsia="en-GB"/>
        </w:rPr>
        <w:t xml:space="preserve"> Начинот на плаќање е задолжителен.</w:t>
      </w:r>
    </w:p>
    <w:p w:rsidR="00932997" w:rsidRPr="00D44943" w:rsidRDefault="00932997" w:rsidP="00110747">
      <w:pPr>
        <w:ind w:left="-720" w:right="-720"/>
        <w:jc w:val="both"/>
        <w:rPr>
          <w:rFonts w:ascii="Arial" w:hAnsi="Arial" w:cs="Arial"/>
          <w:sz w:val="22"/>
          <w:szCs w:val="22"/>
          <w:lang w:val="mk-MK"/>
        </w:rPr>
      </w:pPr>
    </w:p>
    <w:p w:rsidR="00932997" w:rsidRPr="00D44943" w:rsidRDefault="00D761F9" w:rsidP="00110747">
      <w:pPr>
        <w:pStyle w:val="Heading2"/>
        <w:ind w:left="-720" w:right="-720"/>
        <w:rPr>
          <w:rFonts w:ascii="Arial" w:hAnsi="Arial" w:cs="Arial"/>
        </w:rPr>
      </w:pPr>
      <w:bookmarkStart w:id="28" w:name="_Toc8810769"/>
      <w:bookmarkStart w:id="29" w:name="_Toc8810963"/>
      <w:r w:rsidRPr="00D44943">
        <w:rPr>
          <w:rFonts w:ascii="Arial" w:hAnsi="Arial" w:cs="Arial"/>
        </w:rPr>
        <w:t>3</w:t>
      </w:r>
      <w:r w:rsidR="00932997" w:rsidRPr="00D44943">
        <w:rPr>
          <w:rFonts w:ascii="Arial" w:hAnsi="Arial" w:cs="Arial"/>
        </w:rPr>
        <w:t>.</w:t>
      </w:r>
      <w:r w:rsidR="00F75709" w:rsidRPr="00D44943">
        <w:rPr>
          <w:rFonts w:ascii="Arial" w:hAnsi="Arial" w:cs="Arial"/>
        </w:rPr>
        <w:t>7</w:t>
      </w:r>
      <w:r w:rsidR="00932997" w:rsidRPr="00D44943">
        <w:rPr>
          <w:rFonts w:ascii="Arial" w:hAnsi="Arial" w:cs="Arial"/>
        </w:rPr>
        <w:t xml:space="preserve"> Рок</w:t>
      </w:r>
      <w:r w:rsidR="00323B73">
        <w:rPr>
          <w:rFonts w:ascii="Arial" w:hAnsi="Arial" w:cs="Arial"/>
        </w:rPr>
        <w:t xml:space="preserve"> </w:t>
      </w:r>
      <w:r w:rsidR="00F75709" w:rsidRPr="00D44943">
        <w:rPr>
          <w:rFonts w:ascii="Arial" w:hAnsi="Arial" w:cs="Arial"/>
        </w:rPr>
        <w:t>и начин</w:t>
      </w:r>
      <w:r w:rsidR="00932997" w:rsidRPr="00D44943">
        <w:rPr>
          <w:rFonts w:ascii="Arial" w:hAnsi="Arial" w:cs="Arial"/>
        </w:rPr>
        <w:t xml:space="preserve"> на извршување на услугата</w:t>
      </w:r>
      <w:bookmarkEnd w:id="28"/>
      <w:bookmarkEnd w:id="29"/>
    </w:p>
    <w:p w:rsidR="00F4748E" w:rsidRPr="00D44943" w:rsidRDefault="00F4748E" w:rsidP="00110747">
      <w:pPr>
        <w:ind w:left="-720" w:right="-720"/>
        <w:jc w:val="both"/>
        <w:rPr>
          <w:rFonts w:ascii="Arial" w:hAnsi="Arial" w:cs="Arial"/>
          <w:b/>
          <w:sz w:val="22"/>
          <w:szCs w:val="22"/>
          <w:u w:val="single"/>
          <w:lang w:val="mk-MK"/>
        </w:rPr>
      </w:pPr>
    </w:p>
    <w:p w:rsidR="002C6DF4" w:rsidRPr="003F10FD" w:rsidRDefault="00701719" w:rsidP="00110747">
      <w:pPr>
        <w:keepNext/>
        <w:ind w:left="-720" w:right="-720"/>
        <w:jc w:val="both"/>
        <w:rPr>
          <w:rFonts w:ascii="Arial" w:hAnsi="Arial" w:cs="Arial"/>
          <w:i/>
          <w:sz w:val="22"/>
          <w:szCs w:val="22"/>
        </w:rPr>
      </w:pPr>
      <w:r w:rsidRPr="00D44943">
        <w:rPr>
          <w:rFonts w:ascii="Arial" w:hAnsi="Arial" w:cs="Arial"/>
          <w:sz w:val="22"/>
          <w:szCs w:val="22"/>
          <w:lang w:val="mk-MK"/>
        </w:rPr>
        <w:t>3.</w:t>
      </w:r>
      <w:r w:rsidR="00F75709" w:rsidRPr="00D44943">
        <w:rPr>
          <w:rFonts w:ascii="Arial" w:hAnsi="Arial" w:cs="Arial"/>
          <w:sz w:val="22"/>
          <w:szCs w:val="22"/>
          <w:lang w:val="mk-MK"/>
        </w:rPr>
        <w:t>7</w:t>
      </w:r>
      <w:r w:rsidR="00D761F9" w:rsidRPr="00D44943">
        <w:rPr>
          <w:rFonts w:ascii="Arial" w:hAnsi="Arial" w:cs="Arial"/>
          <w:sz w:val="22"/>
          <w:szCs w:val="22"/>
          <w:lang w:val="mk-MK"/>
        </w:rPr>
        <w:t xml:space="preserve">.1 </w:t>
      </w:r>
      <w:r w:rsidR="004219F7" w:rsidRPr="00D44943">
        <w:rPr>
          <w:rFonts w:ascii="Arial" w:hAnsi="Arial" w:cs="Arial"/>
          <w:sz w:val="22"/>
          <w:szCs w:val="22"/>
          <w:lang w:val="mk-MK" w:eastAsia="zh-CN"/>
        </w:rPr>
        <w:t xml:space="preserve">Носителот на набавката е должен предметот на договорот да го извршува во согласност со потребите на Договорниот орган, сукцесивно во времетраење од 1 (една) година од денот на склучување на </w:t>
      </w:r>
      <w:r w:rsidR="00323B73">
        <w:rPr>
          <w:rFonts w:ascii="Arial" w:hAnsi="Arial" w:cs="Arial"/>
          <w:sz w:val="22"/>
          <w:szCs w:val="22"/>
          <w:lang w:val="mk-MK" w:eastAsia="zh-CN"/>
        </w:rPr>
        <w:t>Договорот</w:t>
      </w:r>
      <w:r w:rsidR="004219F7" w:rsidRPr="00D44943">
        <w:rPr>
          <w:rFonts w:ascii="Arial" w:hAnsi="Arial" w:cs="Arial"/>
          <w:sz w:val="22"/>
          <w:szCs w:val="22"/>
          <w:lang w:val="mk-MK" w:eastAsia="zh-CN"/>
        </w:rPr>
        <w:t>.</w:t>
      </w:r>
      <w:r w:rsidR="002C6DF4" w:rsidRPr="002C6DF4">
        <w:rPr>
          <w:rFonts w:ascii="Arial" w:hAnsi="Arial" w:cs="Arial"/>
          <w:sz w:val="22"/>
          <w:szCs w:val="22"/>
        </w:rPr>
        <w:t xml:space="preserve"> </w:t>
      </w:r>
      <w:r w:rsidR="002C6DF4" w:rsidRPr="003F10FD">
        <w:rPr>
          <w:rFonts w:ascii="Arial" w:hAnsi="Arial" w:cs="Arial"/>
          <w:sz w:val="22"/>
          <w:szCs w:val="22"/>
        </w:rPr>
        <w:t>Носителот на набавката е должен да ги изршува услугите по предходно доставена писмена/телефонска нарачка од договорниот орган за услугите кои се предмет на договорот за јавна набавка, сукцесивно (по потреба) во рок од 12 месеци од денот на склучувањето договорот за јавна набавка .</w:t>
      </w:r>
    </w:p>
    <w:p w:rsidR="002C6DF4" w:rsidRDefault="002C6DF4" w:rsidP="00110747">
      <w:pPr>
        <w:ind w:left="-720" w:right="-720"/>
        <w:jc w:val="both"/>
        <w:rPr>
          <w:rFonts w:ascii="Arial" w:hAnsi="Arial" w:cs="Arial"/>
          <w:color w:val="000000"/>
          <w:sz w:val="22"/>
          <w:szCs w:val="22"/>
          <w:lang w:val="mk-MK"/>
        </w:rPr>
      </w:pPr>
      <w:r w:rsidRPr="003F10FD">
        <w:rPr>
          <w:rFonts w:ascii="Arial" w:hAnsi="Arial" w:cs="Arial"/>
          <w:color w:val="000000"/>
          <w:sz w:val="22"/>
          <w:szCs w:val="22"/>
        </w:rPr>
        <w:t xml:space="preserve">Договорниот орган, навремено </w:t>
      </w:r>
      <w:r>
        <w:rPr>
          <w:rFonts w:ascii="Arial" w:hAnsi="Arial" w:cs="Arial"/>
          <w:color w:val="000000"/>
          <w:sz w:val="22"/>
          <w:szCs w:val="22"/>
          <w:lang w:val="mk-MK"/>
        </w:rPr>
        <w:t xml:space="preserve">и </w:t>
      </w:r>
      <w:r w:rsidRPr="003F10FD">
        <w:rPr>
          <w:rFonts w:ascii="Arial" w:hAnsi="Arial" w:cs="Arial"/>
          <w:color w:val="000000"/>
          <w:sz w:val="22"/>
          <w:szCs w:val="22"/>
        </w:rPr>
        <w:t xml:space="preserve">со сите неопходни информации, писмено, телефонски или по пат на електронска пошта ќе </w:t>
      </w:r>
      <w:r>
        <w:rPr>
          <w:rFonts w:ascii="Arial" w:hAnsi="Arial" w:cs="Arial"/>
          <w:color w:val="000000"/>
          <w:sz w:val="22"/>
          <w:szCs w:val="22"/>
          <w:lang w:val="mk-MK"/>
        </w:rPr>
        <w:t>го извести економскиот оператор и е</w:t>
      </w:r>
      <w:r w:rsidRPr="003F10FD">
        <w:rPr>
          <w:rFonts w:ascii="Arial" w:hAnsi="Arial" w:cs="Arial"/>
          <w:color w:val="000000"/>
          <w:sz w:val="22"/>
          <w:szCs w:val="22"/>
        </w:rPr>
        <w:t xml:space="preserve">кономскиот оператор е </w:t>
      </w:r>
      <w:r w:rsidRPr="003F10FD">
        <w:rPr>
          <w:rFonts w:ascii="Arial" w:hAnsi="Arial" w:cs="Arial"/>
          <w:color w:val="000000"/>
          <w:sz w:val="22"/>
          <w:szCs w:val="22"/>
        </w:rPr>
        <w:lastRenderedPageBreak/>
        <w:t>должен да ги превземе сите останати активности кои одговараат на природата на предметната услуга.</w:t>
      </w:r>
    </w:p>
    <w:p w:rsidR="002C6DF4" w:rsidRPr="007A41F7" w:rsidRDefault="002C6DF4" w:rsidP="00110747">
      <w:pPr>
        <w:ind w:left="-720" w:right="-720"/>
        <w:jc w:val="both"/>
        <w:rPr>
          <w:rFonts w:ascii="Arial" w:hAnsi="Arial" w:cs="Arial"/>
          <w:color w:val="FF0000"/>
          <w:sz w:val="22"/>
          <w:szCs w:val="22"/>
          <w:lang w:val="ru-RU"/>
        </w:rPr>
      </w:pPr>
      <w:r w:rsidRPr="003F10FD">
        <w:rPr>
          <w:rFonts w:ascii="Arial" w:hAnsi="Arial" w:cs="Arial"/>
          <w:color w:val="000000"/>
          <w:sz w:val="22"/>
          <w:szCs w:val="22"/>
        </w:rPr>
        <w:t xml:space="preserve"> </w:t>
      </w:r>
      <w:r w:rsidRPr="007A41F7">
        <w:rPr>
          <w:rFonts w:ascii="Arial" w:hAnsi="Arial" w:cs="Arial"/>
          <w:sz w:val="22"/>
          <w:szCs w:val="22"/>
        </w:rPr>
        <w:t>Економскиот оператор е должен на денот и часот на настанот да резервира маса</w:t>
      </w:r>
      <w:r>
        <w:rPr>
          <w:rFonts w:ascii="Arial" w:hAnsi="Arial" w:cs="Arial"/>
          <w:sz w:val="22"/>
          <w:szCs w:val="22"/>
          <w:lang w:val="mk-MK"/>
        </w:rPr>
        <w:t>/и</w:t>
      </w:r>
      <w:r w:rsidRPr="007A41F7">
        <w:rPr>
          <w:rFonts w:ascii="Arial" w:hAnsi="Arial" w:cs="Arial"/>
          <w:sz w:val="22"/>
          <w:szCs w:val="22"/>
        </w:rPr>
        <w:t xml:space="preserve">, да </w:t>
      </w:r>
      <w:r w:rsidR="00D23EE1">
        <w:rPr>
          <w:rFonts w:ascii="Arial" w:hAnsi="Arial" w:cs="Arial"/>
          <w:sz w:val="22"/>
          <w:szCs w:val="22"/>
        </w:rPr>
        <w:t>ги сервира храната и пијалоците</w:t>
      </w:r>
      <w:r w:rsidRPr="007A41F7">
        <w:rPr>
          <w:rFonts w:ascii="Arial" w:hAnsi="Arial" w:cs="Arial"/>
          <w:sz w:val="22"/>
          <w:szCs w:val="22"/>
        </w:rPr>
        <w:t xml:space="preserve"> кои ќе бида</w:t>
      </w:r>
      <w:r w:rsidR="00D23EE1">
        <w:rPr>
          <w:rFonts w:ascii="Arial" w:hAnsi="Arial" w:cs="Arial"/>
          <w:sz w:val="22"/>
          <w:szCs w:val="22"/>
        </w:rPr>
        <w:t>т побарани од договорниот орган</w:t>
      </w:r>
      <w:r w:rsidRPr="007A41F7">
        <w:rPr>
          <w:rFonts w:ascii="Arial" w:hAnsi="Arial" w:cs="Arial"/>
          <w:sz w:val="22"/>
          <w:szCs w:val="22"/>
        </w:rPr>
        <w:t xml:space="preserve"> и должен да ги превземе сите останати активности кои одговараат на природата на предметната услуга</w:t>
      </w:r>
      <w:r>
        <w:rPr>
          <w:rFonts w:ascii="Arial" w:hAnsi="Arial" w:cs="Arial"/>
          <w:sz w:val="22"/>
          <w:szCs w:val="22"/>
          <w:lang w:val="mk-MK"/>
        </w:rPr>
        <w:t>.</w:t>
      </w:r>
    </w:p>
    <w:p w:rsidR="000C7A54" w:rsidRDefault="000C7A54" w:rsidP="00110747">
      <w:pPr>
        <w:pStyle w:val="Heading2"/>
        <w:ind w:left="-720" w:right="-720"/>
        <w:rPr>
          <w:rFonts w:ascii="Arial" w:hAnsi="Arial" w:cs="Arial"/>
          <w:lang w:val="en-US"/>
        </w:rPr>
      </w:pPr>
      <w:bookmarkStart w:id="30" w:name="_Toc8810771"/>
      <w:bookmarkStart w:id="31" w:name="_Toc8810965"/>
    </w:p>
    <w:p w:rsidR="004E271B" w:rsidRPr="00D44943" w:rsidRDefault="00701719" w:rsidP="00110747">
      <w:pPr>
        <w:pStyle w:val="Heading2"/>
        <w:ind w:left="-720" w:right="-720"/>
        <w:rPr>
          <w:rFonts w:ascii="Arial" w:hAnsi="Arial" w:cs="Arial"/>
        </w:rPr>
      </w:pPr>
      <w:r w:rsidRPr="00D44943">
        <w:rPr>
          <w:rFonts w:ascii="Arial" w:hAnsi="Arial" w:cs="Arial"/>
        </w:rPr>
        <w:t>3.</w:t>
      </w:r>
      <w:r w:rsidR="00F75709" w:rsidRPr="00D44943">
        <w:rPr>
          <w:rFonts w:ascii="Arial" w:hAnsi="Arial" w:cs="Arial"/>
        </w:rPr>
        <w:t>8</w:t>
      </w:r>
      <w:r w:rsidR="004E271B" w:rsidRPr="00D44943">
        <w:rPr>
          <w:rFonts w:ascii="Arial" w:hAnsi="Arial" w:cs="Arial"/>
        </w:rPr>
        <w:t xml:space="preserve"> Период на важност на понудата</w:t>
      </w:r>
      <w:bookmarkEnd w:id="30"/>
      <w:bookmarkEnd w:id="31"/>
    </w:p>
    <w:p w:rsidR="003F2A77" w:rsidRPr="00D44943" w:rsidRDefault="003F2A77" w:rsidP="00110747">
      <w:pPr>
        <w:ind w:left="-720" w:right="-720"/>
        <w:jc w:val="both"/>
        <w:rPr>
          <w:rFonts w:ascii="Arial" w:hAnsi="Arial" w:cs="Arial"/>
          <w:b/>
          <w:sz w:val="22"/>
          <w:szCs w:val="22"/>
          <w:u w:val="single"/>
          <w:lang w:val="mk-MK"/>
        </w:rPr>
      </w:pPr>
    </w:p>
    <w:p w:rsidR="004E271B" w:rsidRPr="00D44943" w:rsidRDefault="00701719" w:rsidP="00110747">
      <w:pPr>
        <w:ind w:left="-720" w:right="-720"/>
        <w:jc w:val="both"/>
        <w:rPr>
          <w:rFonts w:ascii="Arial" w:hAnsi="Arial" w:cs="Arial"/>
          <w:sz w:val="22"/>
          <w:szCs w:val="22"/>
          <w:lang w:val="mk-MK"/>
        </w:rPr>
      </w:pPr>
      <w:r w:rsidRPr="00D44943">
        <w:rPr>
          <w:rFonts w:ascii="Arial" w:hAnsi="Arial" w:cs="Arial"/>
          <w:sz w:val="22"/>
          <w:szCs w:val="22"/>
          <w:lang w:val="mk-MK"/>
        </w:rPr>
        <w:t>3.</w:t>
      </w:r>
      <w:r w:rsidR="00F75709" w:rsidRPr="00D44943">
        <w:rPr>
          <w:rFonts w:ascii="Arial" w:hAnsi="Arial" w:cs="Arial"/>
          <w:sz w:val="22"/>
          <w:szCs w:val="22"/>
          <w:lang w:val="mk-MK"/>
        </w:rPr>
        <w:t>8</w:t>
      </w:r>
      <w:r w:rsidR="004E271B" w:rsidRPr="00D44943">
        <w:rPr>
          <w:rFonts w:ascii="Arial" w:hAnsi="Arial" w:cs="Arial"/>
          <w:sz w:val="22"/>
          <w:szCs w:val="22"/>
          <w:lang w:val="mk-MK"/>
        </w:rPr>
        <w:t xml:space="preserve">.1 Понудата треба да е со важност од </w:t>
      </w:r>
      <w:r w:rsidR="004219F7" w:rsidRPr="00D44943">
        <w:rPr>
          <w:rFonts w:ascii="Arial" w:hAnsi="Arial" w:cs="Arial"/>
          <w:sz w:val="22"/>
          <w:szCs w:val="22"/>
          <w:lang w:val="ru-RU"/>
        </w:rPr>
        <w:t>90</w:t>
      </w:r>
      <w:r w:rsidR="004E271B" w:rsidRPr="00D44943">
        <w:rPr>
          <w:rFonts w:ascii="Arial" w:hAnsi="Arial" w:cs="Arial"/>
          <w:sz w:val="22"/>
          <w:szCs w:val="22"/>
          <w:lang w:val="ru-RU"/>
        </w:rPr>
        <w:t xml:space="preserve"> дена</w:t>
      </w:r>
      <w:r w:rsidR="004E271B" w:rsidRPr="00D44943">
        <w:rPr>
          <w:rFonts w:ascii="Arial" w:hAnsi="Arial" w:cs="Arial"/>
          <w:sz w:val="22"/>
          <w:szCs w:val="22"/>
          <w:lang w:val="mk-MK"/>
        </w:rPr>
        <w:t xml:space="preserve">. </w:t>
      </w:r>
    </w:p>
    <w:p w:rsidR="004E271B" w:rsidRPr="00D44943" w:rsidRDefault="00701719" w:rsidP="00110747">
      <w:pPr>
        <w:ind w:left="-720" w:right="-720"/>
        <w:jc w:val="both"/>
        <w:rPr>
          <w:rFonts w:ascii="Arial" w:hAnsi="Arial" w:cs="Arial"/>
          <w:sz w:val="22"/>
          <w:szCs w:val="22"/>
          <w:lang w:val="mk-MK"/>
        </w:rPr>
      </w:pPr>
      <w:r w:rsidRPr="00D44943">
        <w:rPr>
          <w:rFonts w:ascii="Arial" w:hAnsi="Arial" w:cs="Arial"/>
          <w:sz w:val="22"/>
          <w:szCs w:val="22"/>
          <w:lang w:val="mk-MK"/>
        </w:rPr>
        <w:t>3.</w:t>
      </w:r>
      <w:r w:rsidR="00F75709" w:rsidRPr="00D44943">
        <w:rPr>
          <w:rFonts w:ascii="Arial" w:hAnsi="Arial" w:cs="Arial"/>
          <w:sz w:val="22"/>
          <w:szCs w:val="22"/>
          <w:lang w:val="mk-MK"/>
        </w:rPr>
        <w:t>8</w:t>
      </w:r>
      <w:r w:rsidR="004E271B" w:rsidRPr="00D44943">
        <w:rPr>
          <w:rFonts w:ascii="Arial" w:hAnsi="Arial" w:cs="Arial"/>
          <w:sz w:val="22"/>
          <w:szCs w:val="22"/>
          <w:lang w:val="mk-MK"/>
        </w:rPr>
        <w:t>.2 Договорниот орган може, во исклучителни случаи кои не настанале по негова вина, да побара од понудувачите продолжување на периодот на важност на понудите.</w:t>
      </w:r>
    </w:p>
    <w:p w:rsidR="00932997" w:rsidRPr="00D44943" w:rsidRDefault="00932997" w:rsidP="00110747">
      <w:pPr>
        <w:ind w:left="-720" w:right="-720"/>
        <w:jc w:val="both"/>
        <w:rPr>
          <w:rFonts w:ascii="Arial" w:hAnsi="Arial" w:cs="Arial"/>
          <w:sz w:val="22"/>
          <w:szCs w:val="22"/>
          <w:lang w:val="mk-MK"/>
        </w:rPr>
      </w:pPr>
    </w:p>
    <w:p w:rsidR="004E271B" w:rsidRPr="00D44943" w:rsidRDefault="00701719" w:rsidP="00110747">
      <w:pPr>
        <w:pStyle w:val="Heading2"/>
        <w:ind w:left="-720" w:right="-720"/>
        <w:rPr>
          <w:rFonts w:ascii="Arial" w:hAnsi="Arial" w:cs="Arial"/>
        </w:rPr>
      </w:pPr>
      <w:bookmarkStart w:id="32" w:name="_Toc8810772"/>
      <w:bookmarkStart w:id="33" w:name="_Toc8810966"/>
      <w:r w:rsidRPr="00D44943">
        <w:rPr>
          <w:rFonts w:ascii="Arial" w:hAnsi="Arial" w:cs="Arial"/>
        </w:rPr>
        <w:t>3.</w:t>
      </w:r>
      <w:r w:rsidR="00F75709" w:rsidRPr="00D44943">
        <w:rPr>
          <w:rFonts w:ascii="Arial" w:hAnsi="Arial" w:cs="Arial"/>
        </w:rPr>
        <w:t>9</w:t>
      </w:r>
      <w:r w:rsidR="004E271B" w:rsidRPr="00D44943">
        <w:rPr>
          <w:rFonts w:ascii="Arial" w:hAnsi="Arial" w:cs="Arial"/>
        </w:rPr>
        <w:t xml:space="preserve"> Средства за обезбедување</w:t>
      </w:r>
      <w:bookmarkEnd w:id="32"/>
      <w:bookmarkEnd w:id="33"/>
    </w:p>
    <w:p w:rsidR="003F2A77" w:rsidRPr="00D44943" w:rsidRDefault="003F2A77" w:rsidP="00110747">
      <w:pPr>
        <w:ind w:left="-720" w:right="-720"/>
        <w:jc w:val="both"/>
        <w:rPr>
          <w:rFonts w:ascii="Arial" w:hAnsi="Arial" w:cs="Arial"/>
          <w:b/>
          <w:sz w:val="22"/>
          <w:szCs w:val="22"/>
          <w:u w:val="single"/>
          <w:lang w:val="mk-MK"/>
        </w:rPr>
      </w:pPr>
    </w:p>
    <w:p w:rsidR="004E271B" w:rsidRPr="00D44943" w:rsidRDefault="004E271B" w:rsidP="00110747">
      <w:pPr>
        <w:ind w:left="-720" w:right="-720"/>
        <w:jc w:val="both"/>
        <w:rPr>
          <w:rFonts w:ascii="Arial" w:hAnsi="Arial" w:cs="Arial"/>
          <w:sz w:val="22"/>
          <w:szCs w:val="22"/>
          <w:lang w:val="mk-MK"/>
        </w:rPr>
      </w:pPr>
      <w:r w:rsidRPr="00D44943">
        <w:rPr>
          <w:rFonts w:ascii="Arial" w:hAnsi="Arial" w:cs="Arial"/>
          <w:sz w:val="22"/>
          <w:szCs w:val="22"/>
          <w:lang w:val="mk-MK"/>
        </w:rPr>
        <w:t>3.</w:t>
      </w:r>
      <w:r w:rsidR="00F75709" w:rsidRPr="00D44943">
        <w:rPr>
          <w:rFonts w:ascii="Arial" w:hAnsi="Arial" w:cs="Arial"/>
          <w:sz w:val="22"/>
          <w:szCs w:val="22"/>
          <w:lang w:val="mk-MK"/>
        </w:rPr>
        <w:t>9</w:t>
      </w:r>
      <w:r w:rsidRPr="00D44943">
        <w:rPr>
          <w:rFonts w:ascii="Arial" w:hAnsi="Arial" w:cs="Arial"/>
          <w:sz w:val="22"/>
          <w:szCs w:val="22"/>
          <w:lang w:val="mk-MK"/>
        </w:rPr>
        <w:t>.1 Со понудата економскиот оператор доставува изјава за сериозност на понудата.</w:t>
      </w:r>
    </w:p>
    <w:p w:rsidR="004E271B" w:rsidRPr="00D44943" w:rsidRDefault="004E271B" w:rsidP="00110747">
      <w:pPr>
        <w:ind w:left="-720" w:right="-720"/>
        <w:jc w:val="both"/>
        <w:rPr>
          <w:rFonts w:ascii="Arial" w:hAnsi="Arial" w:cs="Arial"/>
          <w:sz w:val="22"/>
          <w:szCs w:val="22"/>
          <w:lang w:val="mk-MK"/>
        </w:rPr>
      </w:pPr>
      <w:r w:rsidRPr="00D44943">
        <w:rPr>
          <w:rFonts w:ascii="Arial" w:hAnsi="Arial" w:cs="Arial"/>
          <w:sz w:val="22"/>
          <w:szCs w:val="22"/>
          <w:lang w:val="mk-MK"/>
        </w:rPr>
        <w:t>3.</w:t>
      </w:r>
      <w:r w:rsidR="00F75709" w:rsidRPr="00D44943">
        <w:rPr>
          <w:rFonts w:ascii="Arial" w:hAnsi="Arial" w:cs="Arial"/>
          <w:sz w:val="22"/>
          <w:szCs w:val="22"/>
          <w:lang w:val="mk-MK"/>
        </w:rPr>
        <w:t>9</w:t>
      </w:r>
      <w:r w:rsidRPr="00D44943">
        <w:rPr>
          <w:rFonts w:ascii="Arial" w:hAnsi="Arial" w:cs="Arial"/>
          <w:sz w:val="22"/>
          <w:szCs w:val="22"/>
          <w:lang w:val="mk-MK"/>
        </w:rPr>
        <w:t>.2 Со изјавата економскиот оператор изјавува дека:</w:t>
      </w:r>
    </w:p>
    <w:p w:rsidR="004E271B" w:rsidRPr="00D44943" w:rsidRDefault="004E271B" w:rsidP="00110747">
      <w:pPr>
        <w:numPr>
          <w:ilvl w:val="0"/>
          <w:numId w:val="15"/>
        </w:numPr>
        <w:ind w:left="-720" w:right="-720"/>
        <w:jc w:val="both"/>
        <w:rPr>
          <w:rFonts w:ascii="Arial" w:hAnsi="Arial" w:cs="Arial"/>
          <w:sz w:val="22"/>
          <w:szCs w:val="22"/>
          <w:lang w:val="mk-MK"/>
        </w:rPr>
      </w:pPr>
      <w:r w:rsidRPr="00D44943">
        <w:rPr>
          <w:rFonts w:ascii="Arial" w:hAnsi="Arial" w:cs="Arial"/>
          <w:sz w:val="22"/>
          <w:szCs w:val="22"/>
          <w:lang w:val="mk-MK"/>
        </w:rPr>
        <w:t>нема да ја повлече својата понуда пред истекот на периодот на нејзината важност,</w:t>
      </w:r>
    </w:p>
    <w:p w:rsidR="004E271B" w:rsidRPr="00D44943" w:rsidRDefault="004E271B" w:rsidP="00110747">
      <w:pPr>
        <w:numPr>
          <w:ilvl w:val="0"/>
          <w:numId w:val="15"/>
        </w:numPr>
        <w:ind w:left="-720" w:right="-720"/>
        <w:jc w:val="both"/>
        <w:rPr>
          <w:rFonts w:ascii="Arial" w:hAnsi="Arial" w:cs="Arial"/>
          <w:sz w:val="22"/>
          <w:szCs w:val="22"/>
          <w:lang w:val="mk-MK"/>
        </w:rPr>
      </w:pPr>
      <w:r w:rsidRPr="00D44943">
        <w:rPr>
          <w:rFonts w:ascii="Arial" w:hAnsi="Arial" w:cs="Arial"/>
          <w:sz w:val="22"/>
          <w:szCs w:val="22"/>
          <w:lang w:val="mk-MK"/>
        </w:rPr>
        <w:t>ќе ја прифати исправката на аритметичките грешки од страна на комисијата,</w:t>
      </w:r>
    </w:p>
    <w:p w:rsidR="004E271B" w:rsidRPr="00D44943" w:rsidRDefault="004E271B" w:rsidP="00110747">
      <w:pPr>
        <w:numPr>
          <w:ilvl w:val="0"/>
          <w:numId w:val="15"/>
        </w:numPr>
        <w:ind w:left="-720" w:right="-720"/>
        <w:jc w:val="both"/>
        <w:rPr>
          <w:rFonts w:ascii="Arial" w:hAnsi="Arial" w:cs="Arial"/>
          <w:sz w:val="22"/>
          <w:szCs w:val="22"/>
          <w:lang w:val="mk-MK"/>
        </w:rPr>
      </w:pPr>
      <w:r w:rsidRPr="00D44943">
        <w:rPr>
          <w:rFonts w:ascii="Arial" w:hAnsi="Arial" w:cs="Arial"/>
          <w:sz w:val="22"/>
          <w:szCs w:val="22"/>
          <w:lang w:val="mk-MK"/>
        </w:rPr>
        <w:t>ќе го потпише договорот за јавна набавка согласно со условите од тендерската док</w:t>
      </w:r>
      <w:r w:rsidR="00323B73">
        <w:rPr>
          <w:rFonts w:ascii="Arial" w:hAnsi="Arial" w:cs="Arial"/>
          <w:sz w:val="22"/>
          <w:szCs w:val="22"/>
          <w:lang w:val="mk-MK"/>
        </w:rPr>
        <w:t>ументација и доставената понуда.</w:t>
      </w:r>
    </w:p>
    <w:p w:rsidR="001877B1" w:rsidRPr="00D44943" w:rsidRDefault="001877B1" w:rsidP="00110747">
      <w:pPr>
        <w:tabs>
          <w:tab w:val="left" w:pos="1150"/>
        </w:tabs>
        <w:spacing w:after="240"/>
        <w:ind w:left="-720" w:right="-720"/>
        <w:jc w:val="both"/>
        <w:rPr>
          <w:rFonts w:ascii="Arial" w:hAnsi="Arial" w:cs="Arial"/>
          <w:sz w:val="22"/>
          <w:szCs w:val="22"/>
          <w:lang w:val="mk-MK"/>
        </w:rPr>
      </w:pPr>
    </w:p>
    <w:p w:rsidR="00B70562" w:rsidRPr="00D44943" w:rsidRDefault="003A0E16" w:rsidP="00110747">
      <w:pPr>
        <w:pStyle w:val="Heading1"/>
        <w:ind w:left="-720" w:right="-720"/>
        <w:rPr>
          <w:rFonts w:ascii="Arial" w:hAnsi="Arial"/>
          <w:sz w:val="22"/>
          <w:szCs w:val="22"/>
        </w:rPr>
      </w:pPr>
      <w:bookmarkStart w:id="34" w:name="_Toc8810967"/>
      <w:bookmarkStart w:id="35" w:name="_Toc191969281"/>
      <w:r>
        <w:rPr>
          <w:rFonts w:ascii="Arial" w:hAnsi="Arial"/>
          <w:sz w:val="22"/>
          <w:szCs w:val="22"/>
        </w:rPr>
        <w:tab/>
      </w:r>
      <w:r w:rsidR="005F7485" w:rsidRPr="00D44943">
        <w:rPr>
          <w:rFonts w:ascii="Arial" w:hAnsi="Arial"/>
          <w:sz w:val="22"/>
          <w:szCs w:val="22"/>
        </w:rPr>
        <w:t>4</w:t>
      </w:r>
      <w:r w:rsidR="00B70562" w:rsidRPr="00D44943">
        <w:rPr>
          <w:rFonts w:ascii="Arial" w:hAnsi="Arial"/>
          <w:sz w:val="22"/>
          <w:szCs w:val="22"/>
          <w:lang w:val="en-US"/>
        </w:rPr>
        <w:t xml:space="preserve">. </w:t>
      </w:r>
      <w:r w:rsidR="00B70562" w:rsidRPr="00D44943">
        <w:rPr>
          <w:rFonts w:ascii="Arial" w:hAnsi="Arial"/>
          <w:sz w:val="22"/>
          <w:szCs w:val="22"/>
        </w:rPr>
        <w:t>ПОДНЕСУВАЊЕ НА ПОНУДИТЕ</w:t>
      </w:r>
      <w:bookmarkEnd w:id="34"/>
      <w:bookmarkEnd w:id="35"/>
    </w:p>
    <w:p w:rsidR="00053EA6" w:rsidRPr="00D44943" w:rsidRDefault="00053EA6" w:rsidP="00110747">
      <w:pPr>
        <w:ind w:left="-720" w:right="-720"/>
        <w:rPr>
          <w:rFonts w:ascii="Arial" w:hAnsi="Arial" w:cs="Arial"/>
          <w:sz w:val="22"/>
          <w:szCs w:val="22"/>
          <w:lang w:val="mk-MK"/>
        </w:rPr>
      </w:pPr>
    </w:p>
    <w:p w:rsidR="00053EA6" w:rsidRPr="00D44943" w:rsidRDefault="00053EA6" w:rsidP="00110747">
      <w:pPr>
        <w:pStyle w:val="Heading2"/>
        <w:ind w:left="-720" w:right="-720"/>
        <w:rPr>
          <w:rFonts w:ascii="Arial" w:hAnsi="Arial" w:cs="Arial"/>
        </w:rPr>
      </w:pPr>
      <w:bookmarkStart w:id="36" w:name="_Toc8810774"/>
      <w:bookmarkStart w:id="37" w:name="_Toc8810968"/>
      <w:r w:rsidRPr="00D44943">
        <w:rPr>
          <w:rFonts w:ascii="Arial" w:hAnsi="Arial" w:cs="Arial"/>
        </w:rPr>
        <w:t>4.1 Поднесување на понудите</w:t>
      </w:r>
      <w:bookmarkEnd w:id="36"/>
      <w:bookmarkEnd w:id="37"/>
    </w:p>
    <w:p w:rsidR="00591CC7" w:rsidRPr="00D44943" w:rsidRDefault="00591CC7" w:rsidP="00110747">
      <w:pPr>
        <w:ind w:left="-720" w:right="-720"/>
        <w:rPr>
          <w:rFonts w:ascii="Arial" w:hAnsi="Arial" w:cs="Arial"/>
          <w:sz w:val="22"/>
          <w:szCs w:val="22"/>
          <w:lang w:val="mk-MK"/>
        </w:rPr>
      </w:pPr>
    </w:p>
    <w:p w:rsidR="00FB3C2E" w:rsidRPr="00D44943" w:rsidRDefault="00FB3C2E" w:rsidP="00110747">
      <w:pPr>
        <w:numPr>
          <w:ilvl w:val="0"/>
          <w:numId w:val="3"/>
        </w:numPr>
        <w:tabs>
          <w:tab w:val="clear" w:pos="720"/>
          <w:tab w:val="num" w:pos="0"/>
          <w:tab w:val="left" w:pos="360"/>
          <w:tab w:val="left" w:pos="1150"/>
        </w:tabs>
        <w:ind w:left="-720" w:right="-720" w:firstLine="0"/>
        <w:jc w:val="both"/>
        <w:rPr>
          <w:rFonts w:ascii="Arial" w:hAnsi="Arial" w:cs="Arial"/>
          <w:sz w:val="22"/>
          <w:szCs w:val="22"/>
          <w:lang w:eastAsia="zh-CN"/>
        </w:rPr>
      </w:pPr>
      <w:r w:rsidRPr="00D44943">
        <w:rPr>
          <w:rFonts w:ascii="Arial" w:hAnsi="Arial" w:cs="Arial"/>
          <w:sz w:val="22"/>
          <w:szCs w:val="22"/>
          <w:lang w:val="mk-MK" w:eastAsia="zh-CN"/>
        </w:rPr>
        <w:t xml:space="preserve">Понудата се изготвува во согласност со условите предвидени во тендерската документација, со користење на обрасците дадени во прилог. Понудувачот изготвува еден оригинален примерок. Понудата се пишува со неизбришливо мастило и ја потпишува овластено лице од страна на понудувачот. Секое пишување меѓу редовите, бришење или пишување врз претходен текст важи само доколку е парафирано од лицето кое ја потпишува понудата. </w:t>
      </w:r>
    </w:p>
    <w:p w:rsidR="00FB3C2E" w:rsidRPr="00D44943" w:rsidRDefault="00FB3C2E" w:rsidP="00110747">
      <w:pPr>
        <w:tabs>
          <w:tab w:val="left" w:pos="360"/>
          <w:tab w:val="left" w:pos="1150"/>
        </w:tabs>
        <w:ind w:left="-720" w:right="-720"/>
        <w:jc w:val="both"/>
        <w:rPr>
          <w:rFonts w:ascii="Arial" w:hAnsi="Arial" w:cs="Arial"/>
          <w:sz w:val="22"/>
          <w:szCs w:val="22"/>
          <w:lang w:eastAsia="zh-CN"/>
        </w:rPr>
      </w:pPr>
      <w:r w:rsidRPr="00D44943">
        <w:rPr>
          <w:rFonts w:ascii="Arial" w:hAnsi="Arial" w:cs="Arial"/>
          <w:sz w:val="22"/>
          <w:szCs w:val="22"/>
          <w:highlight w:val="white"/>
          <w:lang w:val="mk-MK" w:eastAsia="zh-CN"/>
        </w:rPr>
        <w:t>4.1.1 Понудата треба да биде подготвена врз основа на оригиналната тендерска документација,  и се состои од следниве елементи:</w:t>
      </w:r>
    </w:p>
    <w:p w:rsidR="00FB3C2E" w:rsidRPr="00323B73" w:rsidRDefault="00FB3C2E" w:rsidP="00110747">
      <w:pPr>
        <w:numPr>
          <w:ilvl w:val="0"/>
          <w:numId w:val="37"/>
        </w:numPr>
        <w:ind w:left="-720" w:right="-720"/>
        <w:jc w:val="both"/>
        <w:rPr>
          <w:rFonts w:ascii="Arial" w:hAnsi="Arial" w:cs="Arial"/>
          <w:b/>
          <w:sz w:val="22"/>
          <w:szCs w:val="22"/>
          <w:lang w:eastAsia="zh-CN"/>
        </w:rPr>
      </w:pPr>
      <w:r w:rsidRPr="00323B73">
        <w:rPr>
          <w:rFonts w:ascii="Arial" w:hAnsi="Arial" w:cs="Arial"/>
          <w:b/>
          <w:sz w:val="22"/>
          <w:szCs w:val="22"/>
          <w:highlight w:val="white"/>
          <w:lang w:val="mk-MK" w:eastAsia="zh-CN"/>
        </w:rPr>
        <w:t>Пополнет образец на понуда (Прилог 1)</w:t>
      </w:r>
      <w:r w:rsidR="00323B73">
        <w:rPr>
          <w:rFonts w:ascii="Arial" w:hAnsi="Arial" w:cs="Arial"/>
          <w:b/>
          <w:sz w:val="22"/>
          <w:szCs w:val="22"/>
          <w:lang w:val="mk-MK" w:eastAsia="zh-CN"/>
        </w:rPr>
        <w:t>;</w:t>
      </w:r>
    </w:p>
    <w:p w:rsidR="00323B73" w:rsidRPr="00323B73" w:rsidRDefault="00FB3C2E" w:rsidP="00110747">
      <w:pPr>
        <w:numPr>
          <w:ilvl w:val="0"/>
          <w:numId w:val="37"/>
        </w:numPr>
        <w:ind w:left="-720" w:right="-720"/>
        <w:jc w:val="both"/>
        <w:rPr>
          <w:rFonts w:ascii="Arial" w:hAnsi="Arial" w:cs="Arial"/>
          <w:b/>
          <w:sz w:val="22"/>
          <w:szCs w:val="22"/>
          <w:lang w:eastAsia="zh-CN"/>
        </w:rPr>
      </w:pPr>
      <w:r w:rsidRPr="00323B73">
        <w:rPr>
          <w:rFonts w:ascii="Arial" w:hAnsi="Arial" w:cs="Arial"/>
          <w:b/>
          <w:color w:val="000000"/>
          <w:sz w:val="22"/>
          <w:szCs w:val="22"/>
          <w:highlight w:val="white"/>
          <w:lang w:val="mk-MK" w:eastAsia="zh-CN"/>
        </w:rPr>
        <w:t>Документ за регистрирана дејност</w:t>
      </w:r>
      <w:r w:rsidR="00323B73">
        <w:rPr>
          <w:rFonts w:ascii="Arial" w:hAnsi="Arial" w:cs="Arial"/>
          <w:b/>
          <w:color w:val="000000"/>
          <w:sz w:val="22"/>
          <w:szCs w:val="22"/>
          <w:lang w:val="mk-MK" w:eastAsia="zh-CN"/>
        </w:rPr>
        <w:t>;</w:t>
      </w:r>
    </w:p>
    <w:p w:rsidR="00323B73" w:rsidRPr="00323B73" w:rsidRDefault="00FB3C2E" w:rsidP="00110747">
      <w:pPr>
        <w:numPr>
          <w:ilvl w:val="0"/>
          <w:numId w:val="37"/>
        </w:numPr>
        <w:ind w:left="-720" w:right="-720"/>
        <w:jc w:val="both"/>
        <w:rPr>
          <w:rFonts w:ascii="Arial" w:hAnsi="Arial" w:cs="Arial"/>
          <w:b/>
          <w:sz w:val="22"/>
          <w:szCs w:val="22"/>
          <w:lang w:eastAsia="zh-CN"/>
        </w:rPr>
      </w:pPr>
      <w:r w:rsidRPr="00323B73">
        <w:rPr>
          <w:rFonts w:ascii="Arial" w:hAnsi="Arial" w:cs="Arial"/>
          <w:b/>
          <w:color w:val="000000"/>
          <w:sz w:val="22"/>
          <w:szCs w:val="22"/>
          <w:highlight w:val="white"/>
          <w:lang w:val="mk-MK" w:eastAsia="zh-CN"/>
        </w:rPr>
        <w:t>Решение за извршена категоризација на угостителскиот објект</w:t>
      </w:r>
      <w:r w:rsidR="000C7A54">
        <w:rPr>
          <w:rFonts w:ascii="Arial" w:hAnsi="Arial" w:cs="Arial"/>
          <w:b/>
          <w:color w:val="000000"/>
          <w:sz w:val="22"/>
          <w:szCs w:val="22"/>
          <w:lang w:val="en-US" w:eastAsia="zh-CN"/>
        </w:rPr>
        <w:t xml:space="preserve"> (</w:t>
      </w:r>
      <w:r w:rsidR="000C7A54">
        <w:rPr>
          <w:rFonts w:ascii="Arial" w:hAnsi="Arial" w:cs="Arial"/>
          <w:b/>
          <w:color w:val="000000"/>
          <w:sz w:val="22"/>
          <w:szCs w:val="22"/>
          <w:lang w:val="mk-MK" w:eastAsia="zh-CN"/>
        </w:rPr>
        <w:t>копија)</w:t>
      </w:r>
      <w:r w:rsidR="00323B73">
        <w:rPr>
          <w:rFonts w:ascii="Arial" w:hAnsi="Arial" w:cs="Arial"/>
          <w:b/>
          <w:color w:val="000000"/>
          <w:sz w:val="22"/>
          <w:szCs w:val="22"/>
          <w:lang w:val="mk-MK" w:eastAsia="zh-CN"/>
        </w:rPr>
        <w:t>;</w:t>
      </w:r>
    </w:p>
    <w:p w:rsidR="00FB3C2E" w:rsidRPr="00323B73" w:rsidRDefault="00FB3C2E" w:rsidP="00110747">
      <w:pPr>
        <w:numPr>
          <w:ilvl w:val="0"/>
          <w:numId w:val="37"/>
        </w:numPr>
        <w:ind w:left="-720" w:right="-720"/>
        <w:jc w:val="both"/>
        <w:rPr>
          <w:rFonts w:ascii="Arial" w:hAnsi="Arial" w:cs="Arial"/>
          <w:b/>
          <w:sz w:val="22"/>
          <w:szCs w:val="22"/>
          <w:lang w:eastAsia="zh-CN"/>
        </w:rPr>
      </w:pPr>
      <w:r w:rsidRPr="00323B73">
        <w:rPr>
          <w:rFonts w:ascii="Arial" w:hAnsi="Arial" w:cs="Arial"/>
          <w:b/>
          <w:color w:val="000000"/>
          <w:sz w:val="22"/>
          <w:szCs w:val="22"/>
          <w:highlight w:val="white"/>
          <w:lang w:val="mk-MK" w:eastAsia="zh-CN"/>
        </w:rPr>
        <w:t>Решение за регистрирање во регистарот на објекти и оператори со храна</w:t>
      </w:r>
      <w:r w:rsidR="00DD6979">
        <w:rPr>
          <w:rFonts w:ascii="Arial" w:hAnsi="Arial" w:cs="Arial"/>
          <w:b/>
          <w:color w:val="000000"/>
          <w:sz w:val="22"/>
          <w:szCs w:val="22"/>
          <w:highlight w:val="white"/>
          <w:lang w:val="mk-MK" w:eastAsia="zh-CN"/>
        </w:rPr>
        <w:t xml:space="preserve"> </w:t>
      </w:r>
      <w:r w:rsidR="00DD6979" w:rsidRPr="00DD6979">
        <w:rPr>
          <w:rFonts w:ascii="Arial" w:hAnsi="Arial" w:cs="Arial"/>
          <w:b/>
          <w:sz w:val="22"/>
          <w:szCs w:val="22"/>
          <w:lang w:val="mk-MK"/>
        </w:rPr>
        <w:t>(издаден од Агенцијата за храна и ветеринарство</w:t>
      </w:r>
      <w:r w:rsidR="000C7A54">
        <w:rPr>
          <w:rFonts w:ascii="Arial" w:hAnsi="Arial" w:cs="Arial"/>
          <w:b/>
          <w:sz w:val="22"/>
          <w:szCs w:val="22"/>
          <w:lang w:val="mk-MK"/>
        </w:rPr>
        <w:t>-копија</w:t>
      </w:r>
      <w:r w:rsidR="00DD6979" w:rsidRPr="00DD6979">
        <w:rPr>
          <w:rFonts w:ascii="Arial" w:hAnsi="Arial" w:cs="Arial"/>
          <w:b/>
          <w:sz w:val="22"/>
          <w:szCs w:val="22"/>
          <w:lang w:val="mk-MK"/>
        </w:rPr>
        <w:t>)</w:t>
      </w:r>
      <w:r w:rsidR="00007942">
        <w:rPr>
          <w:rFonts w:ascii="Arial" w:hAnsi="Arial" w:cs="Arial"/>
          <w:b/>
          <w:color w:val="000000"/>
          <w:sz w:val="22"/>
          <w:szCs w:val="22"/>
          <w:lang w:val="mk-MK" w:eastAsia="zh-CN"/>
        </w:rPr>
        <w:t>;</w:t>
      </w:r>
    </w:p>
    <w:p w:rsidR="00FB3C2E" w:rsidRPr="00007942" w:rsidRDefault="00FB3C2E" w:rsidP="00110747">
      <w:pPr>
        <w:numPr>
          <w:ilvl w:val="0"/>
          <w:numId w:val="37"/>
        </w:numPr>
        <w:ind w:left="-720" w:right="-720"/>
        <w:jc w:val="both"/>
        <w:rPr>
          <w:rFonts w:ascii="Arial" w:hAnsi="Arial" w:cs="Arial"/>
          <w:sz w:val="22"/>
          <w:szCs w:val="22"/>
          <w:lang w:eastAsia="zh-CN"/>
        </w:rPr>
      </w:pPr>
      <w:r w:rsidRPr="00323B73">
        <w:rPr>
          <w:rFonts w:ascii="Arial" w:hAnsi="Arial" w:cs="Arial"/>
          <w:b/>
          <w:sz w:val="22"/>
          <w:szCs w:val="22"/>
          <w:highlight w:val="white"/>
          <w:lang w:val="mk-MK" w:eastAsia="zh-CN"/>
        </w:rPr>
        <w:t>Изјава за сериозност на понудата (Прилог 2)</w:t>
      </w:r>
      <w:r w:rsidR="00007942">
        <w:rPr>
          <w:rFonts w:ascii="Arial" w:hAnsi="Arial" w:cs="Arial"/>
          <w:b/>
          <w:sz w:val="22"/>
          <w:szCs w:val="22"/>
          <w:lang w:val="mk-MK" w:eastAsia="zh-CN"/>
        </w:rPr>
        <w:t xml:space="preserve"> и</w:t>
      </w:r>
    </w:p>
    <w:p w:rsidR="00007942" w:rsidRPr="00007942" w:rsidRDefault="00007942" w:rsidP="00110747">
      <w:pPr>
        <w:pStyle w:val="ListParagraph"/>
        <w:numPr>
          <w:ilvl w:val="0"/>
          <w:numId w:val="37"/>
        </w:numPr>
        <w:ind w:left="-720" w:right="-720"/>
        <w:jc w:val="both"/>
        <w:rPr>
          <w:rFonts w:ascii="Arial" w:eastAsia="Times New Roman" w:hAnsi="Arial" w:cs="Arial"/>
          <w:b/>
          <w:lang w:eastAsia="ar-SA"/>
        </w:rPr>
      </w:pPr>
      <w:r w:rsidRPr="00007942">
        <w:rPr>
          <w:rFonts w:ascii="Arial" w:eastAsia="Times New Roman" w:hAnsi="Arial" w:cs="Arial"/>
          <w:b/>
          <w:lang w:eastAsia="ar-SA"/>
        </w:rPr>
        <w:t>Заверени нормативи за храна и пијалоци (прилог Заверен важечки редовен ценовник за вршење на услугите).</w:t>
      </w:r>
    </w:p>
    <w:p w:rsidR="00FB3C2E" w:rsidRPr="00D44943" w:rsidRDefault="00FB3C2E" w:rsidP="00110747">
      <w:pPr>
        <w:spacing w:after="60"/>
        <w:ind w:left="-720" w:right="-720"/>
        <w:jc w:val="both"/>
        <w:rPr>
          <w:rFonts w:ascii="Arial" w:hAnsi="Arial" w:cs="Arial"/>
          <w:sz w:val="22"/>
          <w:szCs w:val="22"/>
          <w:lang w:eastAsia="zh-CN"/>
        </w:rPr>
      </w:pPr>
      <w:r w:rsidRPr="00D44943">
        <w:rPr>
          <w:rFonts w:ascii="Arial" w:hAnsi="Arial" w:cs="Arial"/>
          <w:sz w:val="22"/>
          <w:szCs w:val="22"/>
          <w:lang w:val="mk-MK" w:eastAsia="zh-CN"/>
        </w:rPr>
        <w:t xml:space="preserve">4.1.2 Понудата се поднесува во </w:t>
      </w:r>
      <w:r w:rsidRPr="003A0E16">
        <w:rPr>
          <w:rFonts w:ascii="Arial" w:hAnsi="Arial" w:cs="Arial"/>
          <w:b/>
          <w:sz w:val="22"/>
          <w:szCs w:val="22"/>
          <w:lang w:val="mk-MK" w:eastAsia="zh-CN"/>
        </w:rPr>
        <w:t>хартиена форма</w:t>
      </w:r>
      <w:r w:rsidRPr="00D44943">
        <w:rPr>
          <w:rFonts w:ascii="Arial" w:hAnsi="Arial" w:cs="Arial"/>
          <w:sz w:val="22"/>
          <w:szCs w:val="22"/>
          <w:lang w:val="mk-MK" w:eastAsia="zh-CN"/>
        </w:rPr>
        <w:t xml:space="preserve"> во архивата на договорниот орган.</w:t>
      </w:r>
    </w:p>
    <w:p w:rsidR="00FB3C2E" w:rsidRPr="00D44943" w:rsidRDefault="00435F0F" w:rsidP="00110747">
      <w:pPr>
        <w:spacing w:after="60"/>
        <w:ind w:left="-720" w:right="-720"/>
        <w:jc w:val="both"/>
        <w:rPr>
          <w:rFonts w:ascii="Arial" w:hAnsi="Arial" w:cs="Arial"/>
          <w:sz w:val="22"/>
          <w:szCs w:val="22"/>
          <w:lang w:val="mk-MK" w:eastAsia="zh-CN"/>
        </w:rPr>
      </w:pPr>
      <w:r w:rsidRPr="00D44943">
        <w:rPr>
          <w:rFonts w:ascii="Arial" w:hAnsi="Arial" w:cs="Arial"/>
          <w:sz w:val="22"/>
          <w:szCs w:val="22"/>
          <w:lang w:val="mk-MK" w:eastAsia="zh-CN"/>
        </w:rPr>
        <w:t>4</w:t>
      </w:r>
      <w:r w:rsidR="00FB3C2E" w:rsidRPr="00D44943">
        <w:rPr>
          <w:rFonts w:ascii="Arial" w:hAnsi="Arial" w:cs="Arial"/>
          <w:sz w:val="22"/>
          <w:szCs w:val="22"/>
          <w:lang w:val="mk-MK" w:eastAsia="zh-CN"/>
        </w:rPr>
        <w:t>.1.3 Понудата треба да биде потпишана своерачно  од одговорното лице или од него овластено лице и заверена. Доколку понудата биде потпишана од овластено лице со понудата треба да се достави овластување потпишано од одговорното лице и заверено.</w:t>
      </w:r>
    </w:p>
    <w:p w:rsidR="00B13D38" w:rsidRPr="00D44943" w:rsidRDefault="00B13D38" w:rsidP="00110747">
      <w:pPr>
        <w:ind w:left="-720" w:right="-720"/>
        <w:jc w:val="both"/>
        <w:rPr>
          <w:rFonts w:ascii="Arial" w:hAnsi="Arial" w:cs="Arial"/>
          <w:sz w:val="22"/>
          <w:szCs w:val="22"/>
          <w:lang w:eastAsia="zh-CN"/>
        </w:rPr>
      </w:pPr>
      <w:r w:rsidRPr="00D44943">
        <w:rPr>
          <w:rFonts w:ascii="Arial" w:hAnsi="Arial" w:cs="Arial"/>
          <w:sz w:val="22"/>
          <w:szCs w:val="22"/>
          <w:lang w:val="mk-MK" w:eastAsia="zh-CN"/>
        </w:rPr>
        <w:t>4.1.4 Понудувачот го приложува оригиналниот примерок во затворен внатрешен</w:t>
      </w:r>
      <w:r w:rsidR="00DD6979">
        <w:rPr>
          <w:rFonts w:ascii="Arial" w:hAnsi="Arial" w:cs="Arial"/>
          <w:sz w:val="22"/>
          <w:szCs w:val="22"/>
          <w:lang w:val="mk-MK" w:eastAsia="zh-CN"/>
        </w:rPr>
        <w:t xml:space="preserve"> </w:t>
      </w:r>
      <w:r w:rsidRPr="00D44943">
        <w:rPr>
          <w:rFonts w:ascii="Arial" w:hAnsi="Arial" w:cs="Arial"/>
          <w:sz w:val="22"/>
          <w:szCs w:val="22"/>
          <w:lang w:val="mk-MK" w:eastAsia="zh-CN"/>
        </w:rPr>
        <w:t>плик кој го содржи називот на понудувачот со целосна и точна адреса</w:t>
      </w:r>
      <w:r w:rsidRPr="00D44943">
        <w:rPr>
          <w:rFonts w:ascii="Arial" w:hAnsi="Arial" w:cs="Arial"/>
          <w:sz w:val="22"/>
          <w:szCs w:val="22"/>
          <w:lang w:val="ru-RU" w:eastAsia="zh-CN"/>
        </w:rPr>
        <w:t>.</w:t>
      </w:r>
    </w:p>
    <w:p w:rsidR="00B13D38" w:rsidRPr="00D44943" w:rsidRDefault="00B13D38" w:rsidP="00110747">
      <w:pPr>
        <w:ind w:left="-720" w:right="-720"/>
        <w:jc w:val="both"/>
        <w:rPr>
          <w:rFonts w:ascii="Arial" w:hAnsi="Arial" w:cs="Arial"/>
          <w:sz w:val="22"/>
          <w:szCs w:val="22"/>
          <w:lang w:eastAsia="zh-CN"/>
        </w:rPr>
      </w:pPr>
      <w:r w:rsidRPr="00D44943">
        <w:rPr>
          <w:rFonts w:ascii="Arial" w:hAnsi="Arial" w:cs="Arial"/>
          <w:sz w:val="22"/>
          <w:szCs w:val="22"/>
          <w:lang w:val="ru-RU" w:eastAsia="zh-CN"/>
        </w:rPr>
        <w:t>4.1.5 Внатрешниот плик се приложува во затворен надворешен плик кој:</w:t>
      </w:r>
    </w:p>
    <w:p w:rsidR="00B13D38" w:rsidRPr="00D44943" w:rsidRDefault="00B13D38" w:rsidP="00110747">
      <w:pPr>
        <w:numPr>
          <w:ilvl w:val="0"/>
          <w:numId w:val="38"/>
        </w:numPr>
        <w:ind w:left="-720" w:right="-720"/>
        <w:jc w:val="both"/>
        <w:rPr>
          <w:rFonts w:ascii="Arial" w:hAnsi="Arial" w:cs="Arial"/>
          <w:sz w:val="22"/>
          <w:szCs w:val="22"/>
          <w:lang w:eastAsia="zh-CN"/>
        </w:rPr>
      </w:pPr>
      <w:r w:rsidRPr="00D44943">
        <w:rPr>
          <w:rFonts w:ascii="Arial" w:hAnsi="Arial" w:cs="Arial"/>
          <w:sz w:val="22"/>
          <w:szCs w:val="22"/>
          <w:lang w:val="mk-MK" w:eastAsia="zh-CN"/>
        </w:rPr>
        <w:lastRenderedPageBreak/>
        <w:t>е адресиран со точна адреса на договорниот орган,</w:t>
      </w:r>
    </w:p>
    <w:p w:rsidR="00B13D38" w:rsidRPr="00D44943" w:rsidRDefault="00B13D38" w:rsidP="00110747">
      <w:pPr>
        <w:numPr>
          <w:ilvl w:val="0"/>
          <w:numId w:val="38"/>
        </w:numPr>
        <w:ind w:left="-720" w:right="-720"/>
        <w:jc w:val="both"/>
        <w:rPr>
          <w:rFonts w:ascii="Arial" w:hAnsi="Arial" w:cs="Arial"/>
          <w:sz w:val="22"/>
          <w:szCs w:val="22"/>
          <w:lang w:eastAsia="zh-CN"/>
        </w:rPr>
      </w:pPr>
      <w:r w:rsidRPr="00D44943">
        <w:rPr>
          <w:rFonts w:ascii="Arial" w:hAnsi="Arial" w:cs="Arial"/>
          <w:sz w:val="22"/>
          <w:szCs w:val="22"/>
          <w:lang w:val="ru-RU" w:eastAsia="zh-CN"/>
        </w:rPr>
        <w:t xml:space="preserve">го </w:t>
      </w:r>
      <w:r w:rsidRPr="00D44943">
        <w:rPr>
          <w:rFonts w:ascii="Arial" w:hAnsi="Arial" w:cs="Arial"/>
          <w:sz w:val="22"/>
          <w:szCs w:val="22"/>
          <w:lang w:val="mk-MK" w:eastAsia="zh-CN"/>
        </w:rPr>
        <w:t>содржи бројот на огласот</w:t>
      </w:r>
      <w:r w:rsidRPr="00D44943">
        <w:rPr>
          <w:rFonts w:ascii="Arial" w:hAnsi="Arial" w:cs="Arial"/>
          <w:sz w:val="22"/>
          <w:szCs w:val="22"/>
          <w:lang w:val="ru-RU" w:eastAsia="zh-CN"/>
        </w:rPr>
        <w:t xml:space="preserve"> – </w:t>
      </w:r>
      <w:r w:rsidRPr="000C7A54">
        <w:rPr>
          <w:rFonts w:ascii="Arial" w:hAnsi="Arial" w:cs="Arial"/>
          <w:b/>
          <w:sz w:val="22"/>
          <w:szCs w:val="22"/>
          <w:lang w:val="ru-RU" w:eastAsia="zh-CN"/>
        </w:rPr>
        <w:t xml:space="preserve">ОГЛАС </w:t>
      </w:r>
      <w:r w:rsidR="000C7A54" w:rsidRPr="000C7A54">
        <w:rPr>
          <w:rFonts w:ascii="Arial" w:hAnsi="Arial" w:cs="Arial"/>
          <w:b/>
          <w:sz w:val="22"/>
          <w:szCs w:val="22"/>
          <w:lang w:val="ru-RU" w:eastAsia="zh-CN"/>
        </w:rPr>
        <w:t>бр. 22-237</w:t>
      </w:r>
      <w:r w:rsidRPr="000C7A54">
        <w:rPr>
          <w:rFonts w:ascii="Arial" w:hAnsi="Arial" w:cs="Arial"/>
          <w:b/>
          <w:sz w:val="22"/>
          <w:szCs w:val="22"/>
          <w:lang w:val="ru-RU" w:eastAsia="zh-CN"/>
        </w:rPr>
        <w:t>/202</w:t>
      </w:r>
      <w:r w:rsidR="00DD6979" w:rsidRPr="000C7A54">
        <w:rPr>
          <w:rFonts w:ascii="Arial" w:hAnsi="Arial" w:cs="Arial"/>
          <w:b/>
          <w:sz w:val="22"/>
          <w:szCs w:val="22"/>
          <w:lang w:val="ru-RU" w:eastAsia="zh-CN"/>
        </w:rPr>
        <w:t>6</w:t>
      </w:r>
      <w:r w:rsidRPr="00D44943">
        <w:rPr>
          <w:rFonts w:ascii="Arial" w:hAnsi="Arial" w:cs="Arial"/>
          <w:sz w:val="22"/>
          <w:szCs w:val="22"/>
          <w:lang w:val="mk-MK" w:eastAsia="zh-CN"/>
        </w:rPr>
        <w:t>,</w:t>
      </w:r>
    </w:p>
    <w:p w:rsidR="00B13D38" w:rsidRPr="00D44943" w:rsidRDefault="00B13D38" w:rsidP="00110747">
      <w:pPr>
        <w:numPr>
          <w:ilvl w:val="0"/>
          <w:numId w:val="38"/>
        </w:numPr>
        <w:ind w:left="-720" w:right="-720"/>
        <w:jc w:val="both"/>
        <w:rPr>
          <w:rFonts w:ascii="Arial" w:hAnsi="Arial" w:cs="Arial"/>
          <w:sz w:val="22"/>
          <w:szCs w:val="22"/>
          <w:lang w:eastAsia="zh-CN"/>
        </w:rPr>
      </w:pPr>
      <w:r w:rsidRPr="00D44943">
        <w:rPr>
          <w:rFonts w:ascii="Arial" w:hAnsi="Arial" w:cs="Arial"/>
          <w:sz w:val="22"/>
          <w:szCs w:val="22"/>
          <w:lang w:val="mk-MK" w:eastAsia="zh-CN"/>
        </w:rPr>
        <w:t xml:space="preserve">во горниот лев агол стои ознака </w:t>
      </w:r>
      <w:r w:rsidRPr="000C7A54">
        <w:rPr>
          <w:rFonts w:ascii="Arial" w:hAnsi="Arial" w:cs="Arial"/>
          <w:b/>
          <w:sz w:val="22"/>
          <w:szCs w:val="22"/>
          <w:lang w:val="mk-MK" w:eastAsia="zh-CN"/>
        </w:rPr>
        <w:t>„Не отворај“</w:t>
      </w:r>
      <w:r w:rsidRPr="00D44943">
        <w:rPr>
          <w:rFonts w:ascii="Arial" w:hAnsi="Arial" w:cs="Arial"/>
          <w:sz w:val="22"/>
          <w:szCs w:val="22"/>
          <w:lang w:val="mk-MK" w:eastAsia="zh-CN"/>
        </w:rPr>
        <w:t xml:space="preserve">, да не се отвора пред времето и датумот за отворањето на понудите. </w:t>
      </w:r>
    </w:p>
    <w:p w:rsidR="00DD6979" w:rsidRDefault="00B13D38" w:rsidP="00110747">
      <w:pPr>
        <w:tabs>
          <w:tab w:val="left" w:pos="720"/>
          <w:tab w:val="left" w:pos="1150"/>
        </w:tabs>
        <w:ind w:left="-720" w:right="-720"/>
        <w:jc w:val="both"/>
        <w:rPr>
          <w:rFonts w:ascii="Arial" w:hAnsi="Arial" w:cs="Arial"/>
          <w:sz w:val="22"/>
          <w:szCs w:val="22"/>
          <w:lang w:val="mk-MK" w:eastAsia="zh-CN"/>
        </w:rPr>
      </w:pPr>
      <w:r w:rsidRPr="00D44943">
        <w:rPr>
          <w:rFonts w:ascii="Arial" w:hAnsi="Arial" w:cs="Arial"/>
          <w:sz w:val="22"/>
          <w:szCs w:val="22"/>
          <w:lang w:val="mk-MK" w:eastAsia="zh-CN"/>
        </w:rPr>
        <w:t xml:space="preserve">4.1.6 Доколку двата плика не се затворени и обележани како што се бара, договорниот орган не презема одговорност за затурање или предвремено отворање на понудата. </w:t>
      </w:r>
    </w:p>
    <w:p w:rsidR="00B13D38" w:rsidRPr="00DD6979" w:rsidRDefault="00B13D38" w:rsidP="00110747">
      <w:pPr>
        <w:tabs>
          <w:tab w:val="left" w:pos="720"/>
          <w:tab w:val="left" w:pos="1150"/>
        </w:tabs>
        <w:ind w:left="-720" w:right="-720"/>
        <w:jc w:val="both"/>
        <w:rPr>
          <w:rFonts w:ascii="Arial" w:hAnsi="Arial" w:cs="Arial"/>
          <w:b/>
          <w:sz w:val="22"/>
          <w:szCs w:val="22"/>
          <w:lang w:eastAsia="zh-CN"/>
        </w:rPr>
      </w:pPr>
      <w:r w:rsidRPr="00DD6979">
        <w:rPr>
          <w:rFonts w:ascii="Arial" w:hAnsi="Arial" w:cs="Arial"/>
          <w:b/>
          <w:sz w:val="22"/>
          <w:szCs w:val="22"/>
          <w:lang w:val="mk-MK" w:eastAsia="zh-CN"/>
        </w:rPr>
        <w:t>Понудите кои се отворени предвремено поради непридржување кон условите за затворање и обележување на ист</w:t>
      </w:r>
      <w:r w:rsidR="00DD6979">
        <w:rPr>
          <w:rFonts w:ascii="Arial" w:hAnsi="Arial" w:cs="Arial"/>
          <w:b/>
          <w:sz w:val="22"/>
          <w:szCs w:val="22"/>
          <w:lang w:val="mk-MK" w:eastAsia="zh-CN"/>
        </w:rPr>
        <w:t>ите ќе се отфрлат како неуредни!</w:t>
      </w:r>
    </w:p>
    <w:p w:rsidR="003F2A77" w:rsidRPr="00D44943" w:rsidRDefault="003F2A77" w:rsidP="00110747">
      <w:pPr>
        <w:jc w:val="both"/>
        <w:rPr>
          <w:rFonts w:ascii="Arial" w:hAnsi="Arial" w:cs="Arial"/>
          <w:sz w:val="22"/>
          <w:szCs w:val="22"/>
          <w:lang w:val="mk-MK"/>
        </w:rPr>
      </w:pPr>
    </w:p>
    <w:p w:rsidR="00053EA6" w:rsidRPr="00D44943" w:rsidRDefault="00B90473" w:rsidP="00110747">
      <w:pPr>
        <w:pStyle w:val="Heading2"/>
        <w:ind w:left="-720" w:right="-720"/>
        <w:rPr>
          <w:rFonts w:ascii="Arial" w:hAnsi="Arial" w:cs="Arial"/>
        </w:rPr>
      </w:pPr>
      <w:bookmarkStart w:id="38" w:name="_Toc8810775"/>
      <w:bookmarkStart w:id="39" w:name="_Toc8810969"/>
      <w:r w:rsidRPr="00D44943">
        <w:rPr>
          <w:rFonts w:ascii="Arial" w:hAnsi="Arial" w:cs="Arial"/>
        </w:rPr>
        <w:t>4.</w:t>
      </w:r>
      <w:r w:rsidR="00053EA6" w:rsidRPr="00D44943">
        <w:rPr>
          <w:rFonts w:ascii="Arial" w:hAnsi="Arial" w:cs="Arial"/>
        </w:rPr>
        <w:t>2 Краен рок за поднесување на понудите</w:t>
      </w:r>
      <w:bookmarkEnd w:id="38"/>
      <w:bookmarkEnd w:id="39"/>
    </w:p>
    <w:p w:rsidR="00591CC7" w:rsidRPr="00D44943" w:rsidRDefault="00591CC7" w:rsidP="00110747">
      <w:pPr>
        <w:ind w:left="-720" w:right="-720"/>
        <w:rPr>
          <w:rFonts w:ascii="Arial" w:hAnsi="Arial" w:cs="Arial"/>
          <w:sz w:val="22"/>
          <w:szCs w:val="22"/>
          <w:lang w:val="mk-MK"/>
        </w:rPr>
      </w:pPr>
    </w:p>
    <w:p w:rsidR="00053EA6" w:rsidRPr="00D44943" w:rsidRDefault="00B90473" w:rsidP="00110747">
      <w:pPr>
        <w:tabs>
          <w:tab w:val="left" w:pos="1150"/>
        </w:tabs>
        <w:ind w:left="-720" w:right="-720"/>
        <w:jc w:val="both"/>
        <w:rPr>
          <w:rFonts w:ascii="Arial" w:hAnsi="Arial" w:cs="Arial"/>
          <w:sz w:val="22"/>
          <w:szCs w:val="22"/>
          <w:lang w:val="mk-MK"/>
        </w:rPr>
      </w:pPr>
      <w:r w:rsidRPr="00D44943">
        <w:rPr>
          <w:rFonts w:ascii="Arial" w:hAnsi="Arial" w:cs="Arial"/>
          <w:sz w:val="22"/>
          <w:szCs w:val="22"/>
          <w:lang w:val="mk-MK"/>
        </w:rPr>
        <w:t>4.</w:t>
      </w:r>
      <w:r w:rsidR="00053EA6" w:rsidRPr="00D44943">
        <w:rPr>
          <w:rFonts w:ascii="Arial" w:hAnsi="Arial" w:cs="Arial"/>
          <w:sz w:val="22"/>
          <w:szCs w:val="22"/>
          <w:lang w:val="mk-MK"/>
        </w:rPr>
        <w:t xml:space="preserve">2.1 Краен рок за доставување на понудите е </w:t>
      </w:r>
      <w:r w:rsidR="000C7A54" w:rsidRPr="000C7A54">
        <w:rPr>
          <w:rFonts w:ascii="Arial" w:hAnsi="Arial" w:cs="Arial"/>
          <w:b/>
          <w:bCs/>
          <w:sz w:val="22"/>
          <w:szCs w:val="22"/>
          <w:lang w:val="mk-MK"/>
        </w:rPr>
        <w:t>03.02.2026</w:t>
      </w:r>
      <w:r w:rsidR="000C7A54">
        <w:rPr>
          <w:rFonts w:ascii="Arial" w:hAnsi="Arial" w:cs="Arial"/>
          <w:b/>
          <w:bCs/>
          <w:color w:val="FF0000"/>
          <w:sz w:val="22"/>
          <w:szCs w:val="22"/>
          <w:lang w:val="mk-MK"/>
        </w:rPr>
        <w:t xml:space="preserve"> </w:t>
      </w:r>
      <w:r w:rsidR="00053EA6" w:rsidRPr="000C7A54">
        <w:rPr>
          <w:rFonts w:ascii="Arial" w:hAnsi="Arial" w:cs="Arial"/>
          <w:b/>
          <w:sz w:val="22"/>
          <w:szCs w:val="22"/>
          <w:lang w:val="mk-MK"/>
        </w:rPr>
        <w:t xml:space="preserve">година, </w:t>
      </w:r>
      <w:r w:rsidRPr="000C7A54">
        <w:rPr>
          <w:rFonts w:ascii="Arial" w:hAnsi="Arial" w:cs="Arial"/>
          <w:b/>
          <w:sz w:val="22"/>
          <w:szCs w:val="22"/>
          <w:lang w:val="mk-MK"/>
        </w:rPr>
        <w:t>д</w:t>
      </w:r>
      <w:r w:rsidR="00053EA6" w:rsidRPr="000C7A54">
        <w:rPr>
          <w:rFonts w:ascii="Arial" w:hAnsi="Arial" w:cs="Arial"/>
          <w:b/>
          <w:sz w:val="22"/>
          <w:szCs w:val="22"/>
          <w:lang w:val="mk-MK"/>
        </w:rPr>
        <w:t xml:space="preserve">о </w:t>
      </w:r>
      <w:r w:rsidR="00611FB0" w:rsidRPr="000C7A54">
        <w:rPr>
          <w:rFonts w:ascii="Arial" w:hAnsi="Arial" w:cs="Arial"/>
          <w:b/>
          <w:sz w:val="22"/>
          <w:szCs w:val="22"/>
          <w:lang w:val="mk-MK"/>
        </w:rPr>
        <w:t>1</w:t>
      </w:r>
      <w:r w:rsidR="00533DED" w:rsidRPr="000C7A54">
        <w:rPr>
          <w:rFonts w:ascii="Arial" w:hAnsi="Arial" w:cs="Arial"/>
          <w:b/>
          <w:sz w:val="22"/>
          <w:szCs w:val="22"/>
          <w:lang w:val="mk-MK"/>
        </w:rPr>
        <w:t>2</w:t>
      </w:r>
      <w:r w:rsidR="00611FB0" w:rsidRPr="000C7A54">
        <w:rPr>
          <w:rFonts w:ascii="Arial" w:hAnsi="Arial" w:cs="Arial"/>
          <w:b/>
          <w:sz w:val="22"/>
          <w:szCs w:val="22"/>
          <w:lang w:val="mk-MK"/>
        </w:rPr>
        <w:t xml:space="preserve">:00 </w:t>
      </w:r>
      <w:r w:rsidR="00053EA6" w:rsidRPr="000C7A54">
        <w:rPr>
          <w:rFonts w:ascii="Arial" w:hAnsi="Arial" w:cs="Arial"/>
          <w:b/>
          <w:sz w:val="22"/>
          <w:szCs w:val="22"/>
          <w:lang w:val="mk-MK"/>
        </w:rPr>
        <w:t>часот</w:t>
      </w:r>
      <w:r w:rsidR="00053EA6" w:rsidRPr="00D44943">
        <w:rPr>
          <w:rFonts w:ascii="Arial" w:hAnsi="Arial" w:cs="Arial"/>
          <w:sz w:val="22"/>
          <w:szCs w:val="22"/>
          <w:lang w:val="mk-MK"/>
        </w:rPr>
        <w:t>.</w:t>
      </w:r>
    </w:p>
    <w:p w:rsidR="00B13D38" w:rsidRPr="00D44943" w:rsidRDefault="00B13D38" w:rsidP="00110747">
      <w:pPr>
        <w:tabs>
          <w:tab w:val="left" w:pos="1150"/>
        </w:tabs>
        <w:ind w:left="-720" w:right="-720"/>
        <w:jc w:val="both"/>
        <w:rPr>
          <w:rFonts w:ascii="Arial" w:hAnsi="Arial" w:cs="Arial"/>
          <w:sz w:val="22"/>
          <w:szCs w:val="22"/>
          <w:lang w:val="mk-MK"/>
        </w:rPr>
      </w:pPr>
    </w:p>
    <w:p w:rsidR="00DD6979" w:rsidRDefault="00B13D38" w:rsidP="00110747">
      <w:pPr>
        <w:ind w:left="-720" w:right="-720"/>
        <w:jc w:val="both"/>
        <w:rPr>
          <w:rFonts w:ascii="Arial" w:hAnsi="Arial" w:cs="Arial"/>
          <w:sz w:val="22"/>
          <w:szCs w:val="22"/>
          <w:lang w:val="mk-MK" w:eastAsia="zh-CN"/>
        </w:rPr>
      </w:pPr>
      <w:r w:rsidRPr="00D44943">
        <w:rPr>
          <w:rFonts w:ascii="Arial" w:hAnsi="Arial" w:cs="Arial"/>
          <w:sz w:val="22"/>
          <w:szCs w:val="22"/>
          <w:lang w:val="mk-MK" w:eastAsia="zh-CN"/>
        </w:rPr>
        <w:t>4.2.2 Понудите се поднесуваат во хартиена форма во архивата на договорниот орган.</w:t>
      </w:r>
    </w:p>
    <w:p w:rsidR="00DD6979" w:rsidRPr="003A0E16" w:rsidRDefault="00B13D38" w:rsidP="00110747">
      <w:pPr>
        <w:ind w:left="-720" w:right="-720"/>
        <w:jc w:val="both"/>
        <w:rPr>
          <w:rFonts w:ascii="Arial" w:hAnsi="Arial" w:cs="Arial"/>
          <w:sz w:val="22"/>
          <w:szCs w:val="22"/>
          <w:lang w:val="mk-MK" w:eastAsia="zh-CN"/>
        </w:rPr>
      </w:pPr>
      <w:r w:rsidRPr="00D44943">
        <w:rPr>
          <w:rFonts w:ascii="Arial" w:hAnsi="Arial" w:cs="Arial"/>
          <w:sz w:val="22"/>
          <w:szCs w:val="22"/>
          <w:lang w:val="mk-MK" w:eastAsia="zh-CN"/>
        </w:rPr>
        <w:t xml:space="preserve">4.2.3 Понудите се </w:t>
      </w:r>
      <w:r w:rsidR="00DC13CD">
        <w:rPr>
          <w:rFonts w:ascii="Arial" w:hAnsi="Arial" w:cs="Arial"/>
          <w:sz w:val="22"/>
          <w:szCs w:val="22"/>
          <w:lang w:val="mk-MK" w:eastAsia="zh-CN"/>
        </w:rPr>
        <w:t>поднесуваат на следнава адреса:</w:t>
      </w:r>
      <w:r w:rsidRPr="00D44943">
        <w:rPr>
          <w:rFonts w:ascii="Arial" w:hAnsi="Arial" w:cs="Arial"/>
          <w:sz w:val="22"/>
          <w:szCs w:val="22"/>
          <w:lang w:val="mk-MK" w:eastAsia="zh-CN"/>
        </w:rPr>
        <w:t xml:space="preserve"> </w:t>
      </w:r>
      <w:r w:rsidR="00DD6979">
        <w:rPr>
          <w:rFonts w:ascii="Arial" w:hAnsi="Arial" w:cs="Arial"/>
          <w:sz w:val="22"/>
          <w:szCs w:val="22"/>
          <w:lang w:val="mk-MK"/>
        </w:rPr>
        <w:t xml:space="preserve">Општина Делчево ул. </w:t>
      </w:r>
      <w:r w:rsidR="00A673AF">
        <w:rPr>
          <w:rFonts w:ascii="Arial" w:hAnsi="Arial" w:cs="Arial"/>
          <w:sz w:val="22"/>
          <w:szCs w:val="22"/>
          <w:lang w:val="mk-MK"/>
        </w:rPr>
        <w:t>„</w:t>
      </w:r>
      <w:r w:rsidR="00DD6979">
        <w:rPr>
          <w:rFonts w:ascii="Arial" w:hAnsi="Arial" w:cs="Arial"/>
          <w:sz w:val="22"/>
          <w:szCs w:val="22"/>
          <w:lang w:val="mk-MK"/>
        </w:rPr>
        <w:t>Светозар Марковиќ</w:t>
      </w:r>
      <w:r w:rsidR="00A673AF">
        <w:rPr>
          <w:rFonts w:ascii="Arial" w:hAnsi="Arial" w:cs="Arial"/>
          <w:sz w:val="22"/>
          <w:szCs w:val="22"/>
          <w:lang w:val="mk-MK"/>
        </w:rPr>
        <w:t>“</w:t>
      </w:r>
      <w:r w:rsidR="00DD6979">
        <w:rPr>
          <w:rFonts w:ascii="Arial" w:hAnsi="Arial" w:cs="Arial"/>
          <w:sz w:val="22"/>
          <w:szCs w:val="22"/>
          <w:lang w:val="mk-MK"/>
        </w:rPr>
        <w:t xml:space="preserve"> бр.1</w:t>
      </w:r>
      <w:r w:rsidR="003A0E16">
        <w:rPr>
          <w:rFonts w:ascii="Arial" w:hAnsi="Arial" w:cs="Arial"/>
          <w:sz w:val="22"/>
          <w:szCs w:val="22"/>
          <w:lang w:val="mk-MK"/>
        </w:rPr>
        <w:t>.</w:t>
      </w:r>
    </w:p>
    <w:p w:rsidR="00B13D38" w:rsidRPr="00D44943" w:rsidRDefault="00B13D38" w:rsidP="00110747">
      <w:pPr>
        <w:ind w:left="-720" w:right="-720"/>
        <w:jc w:val="both"/>
        <w:rPr>
          <w:rFonts w:ascii="Arial" w:hAnsi="Arial" w:cs="Arial"/>
          <w:sz w:val="22"/>
          <w:szCs w:val="22"/>
          <w:lang w:eastAsia="zh-CN"/>
        </w:rPr>
      </w:pPr>
      <w:r w:rsidRPr="00D44943">
        <w:rPr>
          <w:rFonts w:ascii="Arial" w:hAnsi="Arial" w:cs="Arial"/>
          <w:sz w:val="22"/>
          <w:szCs w:val="22"/>
          <w:lang w:val="mk-MK" w:eastAsia="zh-CN"/>
        </w:rPr>
        <w:t>4.2.4 Во оваа постапка не е предвидено јавно отварање на понудите.</w:t>
      </w:r>
    </w:p>
    <w:p w:rsidR="00B13D38" w:rsidRPr="00D44943" w:rsidRDefault="00B13D38" w:rsidP="00110747">
      <w:pPr>
        <w:tabs>
          <w:tab w:val="left" w:pos="1150"/>
        </w:tabs>
        <w:ind w:left="-720" w:right="-720"/>
        <w:jc w:val="both"/>
        <w:rPr>
          <w:rFonts w:ascii="Arial" w:hAnsi="Arial" w:cs="Arial"/>
          <w:sz w:val="22"/>
          <w:szCs w:val="22"/>
          <w:lang w:val="mk-MK"/>
        </w:rPr>
      </w:pPr>
    </w:p>
    <w:p w:rsidR="007B06A8" w:rsidRPr="00D44943" w:rsidRDefault="007B06A8" w:rsidP="00110747">
      <w:pPr>
        <w:tabs>
          <w:tab w:val="left" w:pos="1150"/>
        </w:tabs>
        <w:ind w:left="-720" w:right="-720"/>
        <w:jc w:val="both"/>
        <w:rPr>
          <w:rFonts w:ascii="Arial" w:hAnsi="Arial" w:cs="Arial"/>
          <w:sz w:val="22"/>
          <w:szCs w:val="22"/>
        </w:rPr>
      </w:pPr>
      <w:r w:rsidRPr="00D44943">
        <w:rPr>
          <w:rFonts w:ascii="Arial" w:hAnsi="Arial" w:cs="Arial"/>
          <w:b/>
          <w:bCs/>
          <w:sz w:val="22"/>
          <w:szCs w:val="22"/>
          <w:u w:val="single"/>
          <w:lang w:val="mk-MK"/>
        </w:rPr>
        <w:t>4.3 Начин на комуникација</w:t>
      </w:r>
    </w:p>
    <w:p w:rsidR="007B06A8" w:rsidRPr="00D44943" w:rsidRDefault="007B06A8" w:rsidP="00110747">
      <w:pPr>
        <w:tabs>
          <w:tab w:val="left" w:pos="1150"/>
        </w:tabs>
        <w:ind w:left="-720" w:right="-720"/>
        <w:jc w:val="both"/>
        <w:rPr>
          <w:rFonts w:ascii="Arial" w:hAnsi="Arial" w:cs="Arial"/>
          <w:sz w:val="22"/>
          <w:szCs w:val="22"/>
        </w:rPr>
      </w:pPr>
      <w:r w:rsidRPr="00D44943">
        <w:rPr>
          <w:rFonts w:ascii="Arial" w:hAnsi="Arial" w:cs="Arial"/>
          <w:sz w:val="22"/>
          <w:szCs w:val="22"/>
          <w:lang w:val="mk-MK"/>
        </w:rPr>
        <w:t>Секое барање, информација, известување и други документи во постапката се испраќаат во писмена форма. Секој документ се евидентира во моментот на испраќање, односно моментот на примање.</w:t>
      </w:r>
    </w:p>
    <w:p w:rsidR="007B06A8" w:rsidRPr="00D44943" w:rsidRDefault="007B06A8" w:rsidP="00110747">
      <w:pPr>
        <w:tabs>
          <w:tab w:val="left" w:pos="1150"/>
        </w:tabs>
        <w:ind w:left="-720" w:right="-720"/>
        <w:jc w:val="both"/>
        <w:rPr>
          <w:rFonts w:ascii="Arial" w:hAnsi="Arial" w:cs="Arial"/>
          <w:sz w:val="22"/>
          <w:szCs w:val="22"/>
        </w:rPr>
      </w:pPr>
      <w:r w:rsidRPr="00D44943">
        <w:rPr>
          <w:rFonts w:ascii="Arial" w:hAnsi="Arial" w:cs="Arial"/>
          <w:sz w:val="22"/>
          <w:szCs w:val="22"/>
          <w:lang w:val="mk-MK"/>
        </w:rPr>
        <w:t xml:space="preserve">Документите се </w:t>
      </w:r>
      <w:r w:rsidR="00DD6979">
        <w:rPr>
          <w:rFonts w:ascii="Arial" w:hAnsi="Arial" w:cs="Arial"/>
          <w:sz w:val="22"/>
          <w:szCs w:val="22"/>
          <w:lang w:val="mk-MK"/>
        </w:rPr>
        <w:t xml:space="preserve">доставуваат </w:t>
      </w:r>
      <w:r w:rsidRPr="00D44943">
        <w:rPr>
          <w:rFonts w:ascii="Arial" w:hAnsi="Arial" w:cs="Arial"/>
          <w:sz w:val="22"/>
          <w:szCs w:val="22"/>
          <w:lang w:val="mk-MK"/>
        </w:rPr>
        <w:t>лично во архивата на Договорниот орган</w:t>
      </w:r>
      <w:r w:rsidR="00DD6979">
        <w:rPr>
          <w:rFonts w:ascii="Arial" w:hAnsi="Arial" w:cs="Arial"/>
          <w:sz w:val="22"/>
          <w:szCs w:val="22"/>
          <w:lang w:val="mk-MK"/>
        </w:rPr>
        <w:t>.</w:t>
      </w:r>
    </w:p>
    <w:p w:rsidR="001152D4" w:rsidRPr="00D44943" w:rsidRDefault="00F550E6" w:rsidP="00110747">
      <w:pPr>
        <w:pStyle w:val="Heading1"/>
        <w:ind w:left="-720" w:right="-720"/>
        <w:rPr>
          <w:rFonts w:ascii="Arial" w:hAnsi="Arial"/>
          <w:sz w:val="22"/>
          <w:szCs w:val="22"/>
        </w:rPr>
      </w:pPr>
      <w:bookmarkStart w:id="40" w:name="_Toc8810782"/>
      <w:bookmarkStart w:id="41" w:name="_Toc8810976"/>
      <w:r>
        <w:rPr>
          <w:rFonts w:ascii="Arial" w:hAnsi="Arial"/>
          <w:sz w:val="22"/>
          <w:szCs w:val="22"/>
        </w:rPr>
        <w:t>5</w:t>
      </w:r>
      <w:r w:rsidR="00C46E76" w:rsidRPr="00D44943">
        <w:rPr>
          <w:rFonts w:ascii="Arial" w:hAnsi="Arial"/>
          <w:sz w:val="22"/>
          <w:szCs w:val="22"/>
        </w:rPr>
        <w:t>.</w:t>
      </w:r>
      <w:r w:rsidR="001152D4" w:rsidRPr="00D44943">
        <w:rPr>
          <w:rFonts w:ascii="Arial" w:hAnsi="Arial"/>
          <w:sz w:val="22"/>
          <w:szCs w:val="22"/>
        </w:rPr>
        <w:t xml:space="preserve"> К</w:t>
      </w:r>
      <w:r w:rsidR="007C438B" w:rsidRPr="00D44943">
        <w:rPr>
          <w:rFonts w:ascii="Arial" w:hAnsi="Arial"/>
          <w:sz w:val="22"/>
          <w:szCs w:val="22"/>
        </w:rPr>
        <w:t>РИТЕРИУМ ЗА ИЗБОР НА НАЈПОВОЛНА ПОНУДА</w:t>
      </w:r>
      <w:bookmarkEnd w:id="40"/>
      <w:bookmarkEnd w:id="41"/>
    </w:p>
    <w:p w:rsidR="00591CC7" w:rsidRPr="00D44943" w:rsidRDefault="00591CC7" w:rsidP="00110747">
      <w:pPr>
        <w:ind w:left="-720" w:right="-720"/>
        <w:rPr>
          <w:rFonts w:ascii="Arial" w:hAnsi="Arial" w:cs="Arial"/>
          <w:sz w:val="22"/>
          <w:szCs w:val="22"/>
          <w:highlight w:val="green"/>
          <w:lang w:val="mk-MK"/>
        </w:rPr>
      </w:pPr>
    </w:p>
    <w:p w:rsidR="004555C6" w:rsidRPr="00D44943" w:rsidRDefault="00F550E6" w:rsidP="00110747">
      <w:pPr>
        <w:pStyle w:val="Heading2"/>
        <w:ind w:left="-720" w:right="-720"/>
        <w:rPr>
          <w:rFonts w:ascii="Arial" w:hAnsi="Arial" w:cs="Arial"/>
        </w:rPr>
      </w:pPr>
      <w:r>
        <w:rPr>
          <w:rFonts w:ascii="Arial" w:hAnsi="Arial" w:cs="Arial"/>
        </w:rPr>
        <w:t>5</w:t>
      </w:r>
      <w:r w:rsidR="00C46E76" w:rsidRPr="00D44943">
        <w:rPr>
          <w:rFonts w:ascii="Arial" w:hAnsi="Arial" w:cs="Arial"/>
        </w:rPr>
        <w:t>.</w:t>
      </w:r>
      <w:r w:rsidR="00EF276E" w:rsidRPr="00D44943">
        <w:rPr>
          <w:rFonts w:ascii="Arial" w:hAnsi="Arial" w:cs="Arial"/>
        </w:rPr>
        <w:t xml:space="preserve">1 </w:t>
      </w:r>
      <w:r w:rsidR="00545A01" w:rsidRPr="00D44943">
        <w:rPr>
          <w:rFonts w:ascii="Arial" w:hAnsi="Arial" w:cs="Arial"/>
        </w:rPr>
        <w:t xml:space="preserve">Договорниот орган </w:t>
      </w:r>
      <w:r w:rsidR="00EF276E" w:rsidRPr="00D44943">
        <w:rPr>
          <w:rFonts w:ascii="Arial" w:hAnsi="Arial" w:cs="Arial"/>
        </w:rPr>
        <w:t>како критериум за избор на најповолна понуда ќе ја користи</w:t>
      </w:r>
      <w:r w:rsidR="00545A01" w:rsidRPr="00D44943">
        <w:rPr>
          <w:rFonts w:ascii="Arial" w:hAnsi="Arial" w:cs="Arial"/>
        </w:rPr>
        <w:t xml:space="preserve"> економски најповолната понуда</w:t>
      </w:r>
      <w:r w:rsidR="007B06A8" w:rsidRPr="00D44943">
        <w:rPr>
          <w:rFonts w:ascii="Arial" w:hAnsi="Arial" w:cs="Arial"/>
        </w:rPr>
        <w:t>. Економски најповолната понуда се утврдува врз основа на цената, односно</w:t>
      </w:r>
      <w:r>
        <w:rPr>
          <w:rFonts w:ascii="Arial" w:hAnsi="Arial" w:cs="Arial"/>
        </w:rPr>
        <w:t xml:space="preserve"> највисок</w:t>
      </w:r>
      <w:r w:rsidR="007B06A8" w:rsidRPr="00D44943">
        <w:rPr>
          <w:rFonts w:ascii="Arial" w:hAnsi="Arial" w:cs="Arial"/>
        </w:rPr>
        <w:t xml:space="preserve"> процент на попуст</w:t>
      </w:r>
      <w:r w:rsidR="00BD2407">
        <w:rPr>
          <w:rFonts w:ascii="Arial" w:hAnsi="Arial" w:cs="Arial"/>
        </w:rPr>
        <w:t>от</w:t>
      </w:r>
      <w:r w:rsidR="007B06A8" w:rsidRPr="00D44943">
        <w:rPr>
          <w:rFonts w:ascii="Arial" w:hAnsi="Arial" w:cs="Arial"/>
        </w:rPr>
        <w:t xml:space="preserve"> на цените од редовниот ц</w:t>
      </w:r>
      <w:r w:rsidR="00BD2407">
        <w:rPr>
          <w:rFonts w:ascii="Arial" w:hAnsi="Arial" w:cs="Arial"/>
        </w:rPr>
        <w:t>еновник на економскиот оператор.</w:t>
      </w:r>
    </w:p>
    <w:p w:rsidR="00874958" w:rsidRPr="00D44943" w:rsidRDefault="00874958" w:rsidP="00110747">
      <w:pPr>
        <w:ind w:left="-720" w:right="-720"/>
        <w:jc w:val="both"/>
        <w:rPr>
          <w:rFonts w:ascii="Arial" w:hAnsi="Arial" w:cs="Arial"/>
          <w:b/>
          <w:iCs/>
          <w:sz w:val="22"/>
          <w:szCs w:val="22"/>
          <w:lang w:val="mk-MK"/>
        </w:rPr>
      </w:pPr>
    </w:p>
    <w:p w:rsidR="00405C23" w:rsidRPr="00D44943" w:rsidRDefault="00405C23" w:rsidP="00110747">
      <w:pPr>
        <w:ind w:left="-720" w:right="-720"/>
        <w:jc w:val="both"/>
        <w:rPr>
          <w:rFonts w:ascii="Arial" w:hAnsi="Arial" w:cs="Arial"/>
          <w:sz w:val="22"/>
          <w:szCs w:val="22"/>
          <w:lang w:val="mk-MK"/>
        </w:rPr>
      </w:pPr>
    </w:p>
    <w:p w:rsidR="00E353D3" w:rsidRPr="00D44943" w:rsidRDefault="00F550E6" w:rsidP="00110747">
      <w:pPr>
        <w:pStyle w:val="Heading2"/>
        <w:ind w:left="-720" w:right="-720"/>
        <w:rPr>
          <w:rFonts w:ascii="Arial" w:hAnsi="Arial" w:cs="Arial"/>
        </w:rPr>
      </w:pPr>
      <w:bookmarkStart w:id="42" w:name="_Toc8810786"/>
      <w:bookmarkStart w:id="43" w:name="_Toc8810980"/>
      <w:r>
        <w:rPr>
          <w:rFonts w:ascii="Arial" w:hAnsi="Arial" w:cs="Arial"/>
        </w:rPr>
        <w:t>5</w:t>
      </w:r>
      <w:r w:rsidR="00E353D3" w:rsidRPr="00D44943">
        <w:rPr>
          <w:rFonts w:ascii="Arial" w:hAnsi="Arial" w:cs="Arial"/>
        </w:rPr>
        <w:t>.</w:t>
      </w:r>
      <w:r w:rsidR="0040636E" w:rsidRPr="00D44943">
        <w:rPr>
          <w:rFonts w:ascii="Arial" w:hAnsi="Arial" w:cs="Arial"/>
        </w:rPr>
        <w:t>2</w:t>
      </w:r>
      <w:r w:rsidR="00E353D3" w:rsidRPr="00D44943">
        <w:rPr>
          <w:rFonts w:ascii="Arial" w:hAnsi="Arial" w:cs="Arial"/>
        </w:rPr>
        <w:t xml:space="preserve"> Поништување на постапката</w:t>
      </w:r>
      <w:bookmarkEnd w:id="42"/>
      <w:bookmarkEnd w:id="43"/>
    </w:p>
    <w:p w:rsidR="003F2A77" w:rsidRPr="00D44943" w:rsidRDefault="003F2A77" w:rsidP="00110747">
      <w:pPr>
        <w:ind w:left="-720" w:right="-720"/>
        <w:jc w:val="both"/>
        <w:rPr>
          <w:rFonts w:ascii="Arial" w:hAnsi="Arial" w:cs="Arial"/>
          <w:b/>
          <w:sz w:val="22"/>
          <w:szCs w:val="22"/>
          <w:u w:val="single"/>
          <w:lang w:val="mk-MK"/>
        </w:rPr>
      </w:pPr>
    </w:p>
    <w:p w:rsidR="00E353D3" w:rsidRPr="00D44943" w:rsidRDefault="00F550E6" w:rsidP="00110747">
      <w:pPr>
        <w:ind w:left="-720" w:right="-720"/>
        <w:jc w:val="both"/>
        <w:rPr>
          <w:rFonts w:ascii="Arial" w:hAnsi="Arial" w:cs="Arial"/>
          <w:sz w:val="22"/>
          <w:szCs w:val="22"/>
          <w:lang w:val="mk-MK"/>
        </w:rPr>
      </w:pPr>
      <w:r>
        <w:rPr>
          <w:rFonts w:ascii="Arial" w:hAnsi="Arial" w:cs="Arial"/>
          <w:sz w:val="22"/>
          <w:szCs w:val="22"/>
          <w:lang w:val="mk-MK"/>
        </w:rPr>
        <w:t>5</w:t>
      </w:r>
      <w:r w:rsidR="00E353D3" w:rsidRPr="00D44943">
        <w:rPr>
          <w:rFonts w:ascii="Arial" w:hAnsi="Arial" w:cs="Arial"/>
          <w:sz w:val="22"/>
          <w:szCs w:val="22"/>
          <w:lang w:val="mk-MK"/>
        </w:rPr>
        <w:t>.</w:t>
      </w:r>
      <w:r w:rsidR="0040636E" w:rsidRPr="00D44943">
        <w:rPr>
          <w:rFonts w:ascii="Arial" w:hAnsi="Arial" w:cs="Arial"/>
          <w:sz w:val="22"/>
          <w:szCs w:val="22"/>
          <w:lang w:val="mk-MK"/>
        </w:rPr>
        <w:t>2</w:t>
      </w:r>
      <w:r w:rsidR="00E353D3" w:rsidRPr="00D44943">
        <w:rPr>
          <w:rFonts w:ascii="Arial" w:hAnsi="Arial" w:cs="Arial"/>
          <w:sz w:val="22"/>
          <w:szCs w:val="22"/>
          <w:lang w:val="mk-MK"/>
        </w:rPr>
        <w:t>. 1 Договорниот орган може да ја поништи постапката за јавна набавка, за што носи одлука за поништување на постапката ако:</w:t>
      </w:r>
    </w:p>
    <w:p w:rsidR="00E353D3" w:rsidRPr="00D44943" w:rsidRDefault="00E353D3" w:rsidP="00110747">
      <w:pPr>
        <w:numPr>
          <w:ilvl w:val="0"/>
          <w:numId w:val="18"/>
        </w:numPr>
        <w:ind w:left="-720" w:right="-720"/>
        <w:jc w:val="both"/>
        <w:rPr>
          <w:rFonts w:ascii="Arial" w:hAnsi="Arial" w:cs="Arial"/>
          <w:sz w:val="22"/>
          <w:szCs w:val="22"/>
          <w:lang w:val="mk-MK"/>
        </w:rPr>
      </w:pPr>
      <w:r w:rsidRPr="00D44943">
        <w:rPr>
          <w:rFonts w:ascii="Arial" w:hAnsi="Arial" w:cs="Arial"/>
          <w:sz w:val="22"/>
          <w:szCs w:val="22"/>
          <w:lang w:val="mk-MK"/>
        </w:rPr>
        <w:t>бројот на кандидати е понизок од минималниот број предвиден за постапките за јавна набавка согласно со овој закон,</w:t>
      </w:r>
    </w:p>
    <w:p w:rsidR="00E353D3" w:rsidRPr="00D44943" w:rsidRDefault="00E353D3" w:rsidP="00110747">
      <w:pPr>
        <w:numPr>
          <w:ilvl w:val="0"/>
          <w:numId w:val="18"/>
        </w:numPr>
        <w:ind w:left="-720" w:right="-720"/>
        <w:jc w:val="both"/>
        <w:rPr>
          <w:rFonts w:ascii="Arial" w:hAnsi="Arial" w:cs="Arial"/>
          <w:sz w:val="22"/>
          <w:szCs w:val="22"/>
          <w:lang w:val="mk-MK"/>
        </w:rPr>
      </w:pPr>
      <w:r w:rsidRPr="00D44943">
        <w:rPr>
          <w:rFonts w:ascii="Arial" w:hAnsi="Arial" w:cs="Arial"/>
          <w:sz w:val="22"/>
          <w:szCs w:val="22"/>
          <w:lang w:val="mk-MK"/>
        </w:rPr>
        <w:t>не е поднесена ниту една понуда или ниту една прифатлива понуда,</w:t>
      </w:r>
    </w:p>
    <w:p w:rsidR="00E353D3" w:rsidRPr="00D44943" w:rsidRDefault="00E353D3" w:rsidP="00110747">
      <w:pPr>
        <w:numPr>
          <w:ilvl w:val="0"/>
          <w:numId w:val="18"/>
        </w:numPr>
        <w:ind w:left="-720" w:right="-720"/>
        <w:jc w:val="both"/>
        <w:rPr>
          <w:rFonts w:ascii="Arial" w:hAnsi="Arial" w:cs="Arial"/>
          <w:sz w:val="22"/>
          <w:szCs w:val="22"/>
          <w:lang w:val="mk-MK"/>
        </w:rPr>
      </w:pPr>
      <w:r w:rsidRPr="00D44943">
        <w:rPr>
          <w:rFonts w:ascii="Arial" w:hAnsi="Arial" w:cs="Arial"/>
          <w:sz w:val="22"/>
          <w:szCs w:val="22"/>
          <w:lang w:val="mk-MK"/>
        </w:rPr>
        <w:t>настанале непредвидени промени во буџетот на договорниот орган,</w:t>
      </w:r>
    </w:p>
    <w:p w:rsidR="00E353D3" w:rsidRPr="00D44943" w:rsidRDefault="00E353D3" w:rsidP="00110747">
      <w:pPr>
        <w:numPr>
          <w:ilvl w:val="0"/>
          <w:numId w:val="18"/>
        </w:numPr>
        <w:ind w:left="-720" w:right="-720"/>
        <w:jc w:val="both"/>
        <w:rPr>
          <w:rFonts w:ascii="Arial" w:hAnsi="Arial" w:cs="Arial"/>
          <w:sz w:val="22"/>
          <w:szCs w:val="22"/>
          <w:lang w:val="mk-MK"/>
        </w:rPr>
      </w:pPr>
      <w:r w:rsidRPr="00D44943">
        <w:rPr>
          <w:rFonts w:ascii="Arial" w:hAnsi="Arial" w:cs="Arial"/>
          <w:sz w:val="22"/>
          <w:szCs w:val="22"/>
          <w:lang w:val="mk-MK"/>
        </w:rPr>
        <w:t>понудувачите понудиле цени и услови за извршување на договорот за јавна набавка кои се понеповолни од реалните на пазарот,</w:t>
      </w:r>
    </w:p>
    <w:p w:rsidR="00E353D3" w:rsidRPr="00D44943" w:rsidRDefault="00E353D3" w:rsidP="00110747">
      <w:pPr>
        <w:numPr>
          <w:ilvl w:val="0"/>
          <w:numId w:val="18"/>
        </w:numPr>
        <w:ind w:left="-720" w:right="-720"/>
        <w:jc w:val="both"/>
        <w:rPr>
          <w:rFonts w:ascii="Arial" w:hAnsi="Arial" w:cs="Arial"/>
          <w:sz w:val="22"/>
          <w:szCs w:val="22"/>
          <w:lang w:val="mk-MK"/>
        </w:rPr>
      </w:pPr>
      <w:r w:rsidRPr="00D44943">
        <w:rPr>
          <w:rFonts w:ascii="Arial" w:hAnsi="Arial" w:cs="Arial"/>
          <w:sz w:val="22"/>
          <w:szCs w:val="22"/>
          <w:lang w:val="mk-MK"/>
        </w:rPr>
        <w:t>оцени дека тендерската документација содржи битни пропусти или недостатоци,</w:t>
      </w:r>
    </w:p>
    <w:p w:rsidR="00E353D3" w:rsidRPr="00D44943" w:rsidRDefault="00796B6E" w:rsidP="00110747">
      <w:pPr>
        <w:numPr>
          <w:ilvl w:val="0"/>
          <w:numId w:val="18"/>
        </w:numPr>
        <w:ind w:left="-720" w:right="-720"/>
        <w:jc w:val="both"/>
        <w:rPr>
          <w:rFonts w:ascii="Arial" w:hAnsi="Arial" w:cs="Arial"/>
          <w:sz w:val="22"/>
          <w:szCs w:val="22"/>
          <w:lang w:val="mk-MK"/>
        </w:rPr>
      </w:pPr>
      <w:r w:rsidRPr="00D44943">
        <w:rPr>
          <w:rFonts w:ascii="Arial" w:hAnsi="Arial" w:cs="Arial"/>
          <w:sz w:val="22"/>
          <w:szCs w:val="22"/>
          <w:lang w:val="mk-MK"/>
        </w:rPr>
        <w:t>добие известување од Бирото да ја поништи постапката поради технички проблем, техничка грешка, пад или недостапност на ЕСЈН кој не може да се надмине на поинаков начин</w:t>
      </w:r>
    </w:p>
    <w:p w:rsidR="00E353D3" w:rsidRPr="00D44943" w:rsidRDefault="00E353D3" w:rsidP="00110747">
      <w:pPr>
        <w:numPr>
          <w:ilvl w:val="0"/>
          <w:numId w:val="18"/>
        </w:numPr>
        <w:ind w:left="-720" w:right="-720"/>
        <w:jc w:val="both"/>
        <w:rPr>
          <w:rFonts w:ascii="Arial" w:hAnsi="Arial" w:cs="Arial"/>
          <w:sz w:val="22"/>
          <w:szCs w:val="22"/>
          <w:lang w:val="mk-MK"/>
        </w:rPr>
      </w:pPr>
      <w:r w:rsidRPr="00D44943">
        <w:rPr>
          <w:rFonts w:ascii="Arial" w:hAnsi="Arial" w:cs="Arial"/>
          <w:sz w:val="22"/>
          <w:szCs w:val="22"/>
          <w:lang w:val="mk-MK"/>
        </w:rPr>
        <w:t>поради непредвидени и објективни околности се промениле потребите на договорниот орган</w:t>
      </w:r>
      <w:r w:rsidR="00C35D8A" w:rsidRPr="00D44943">
        <w:rPr>
          <w:rFonts w:ascii="Arial" w:hAnsi="Arial" w:cs="Arial"/>
          <w:sz w:val="22"/>
          <w:szCs w:val="22"/>
          <w:lang w:val="mk-MK"/>
        </w:rPr>
        <w:t>и</w:t>
      </w:r>
      <w:r w:rsidR="00796B6E" w:rsidRPr="00D44943">
        <w:rPr>
          <w:rFonts w:ascii="Arial" w:hAnsi="Arial" w:cs="Arial"/>
          <w:sz w:val="22"/>
          <w:szCs w:val="22"/>
          <w:lang w:val="mk-MK"/>
        </w:rPr>
        <w:t>ли</w:t>
      </w:r>
    </w:p>
    <w:p w:rsidR="00796B6E" w:rsidRPr="00D44943" w:rsidRDefault="00796B6E" w:rsidP="00110747">
      <w:pPr>
        <w:numPr>
          <w:ilvl w:val="0"/>
          <w:numId w:val="18"/>
        </w:numPr>
        <w:ind w:left="-720" w:right="-720"/>
        <w:jc w:val="both"/>
        <w:rPr>
          <w:rFonts w:ascii="Arial" w:hAnsi="Arial" w:cs="Arial"/>
          <w:sz w:val="22"/>
          <w:szCs w:val="22"/>
          <w:lang w:val="mk-MK"/>
        </w:rPr>
      </w:pPr>
      <w:r w:rsidRPr="00D44943">
        <w:rPr>
          <w:rFonts w:ascii="Arial" w:hAnsi="Arial" w:cs="Arial"/>
          <w:sz w:val="22"/>
          <w:szCs w:val="22"/>
          <w:lang w:val="mk-MK"/>
        </w:rPr>
        <w:t>избраниот понудувач се откаже од склучување на договорот</w:t>
      </w:r>
    </w:p>
    <w:p w:rsidR="00E353D3" w:rsidRPr="00D44943" w:rsidRDefault="00F550E6" w:rsidP="00110747">
      <w:pPr>
        <w:ind w:left="-720" w:right="-720"/>
        <w:jc w:val="both"/>
        <w:rPr>
          <w:rFonts w:ascii="Arial" w:hAnsi="Arial" w:cs="Arial"/>
          <w:sz w:val="22"/>
          <w:szCs w:val="22"/>
          <w:lang w:val="mk-MK"/>
        </w:rPr>
      </w:pPr>
      <w:r>
        <w:rPr>
          <w:rFonts w:ascii="Arial" w:hAnsi="Arial" w:cs="Arial"/>
          <w:sz w:val="22"/>
          <w:szCs w:val="22"/>
          <w:lang w:val="mk-MK"/>
        </w:rPr>
        <w:t>5</w:t>
      </w:r>
      <w:r w:rsidR="00E353D3" w:rsidRPr="00D44943">
        <w:rPr>
          <w:rFonts w:ascii="Arial" w:hAnsi="Arial" w:cs="Arial"/>
          <w:sz w:val="22"/>
          <w:szCs w:val="22"/>
          <w:lang w:val="mk-MK"/>
        </w:rPr>
        <w:t>.</w:t>
      </w:r>
      <w:r w:rsidR="0040636E" w:rsidRPr="00D44943">
        <w:rPr>
          <w:rFonts w:ascii="Arial" w:hAnsi="Arial" w:cs="Arial"/>
          <w:sz w:val="22"/>
          <w:szCs w:val="22"/>
          <w:lang w:val="mk-MK"/>
        </w:rPr>
        <w:t>2</w:t>
      </w:r>
      <w:r w:rsidR="00E353D3" w:rsidRPr="00D44943">
        <w:rPr>
          <w:rFonts w:ascii="Arial" w:hAnsi="Arial" w:cs="Arial"/>
          <w:sz w:val="22"/>
          <w:szCs w:val="22"/>
          <w:lang w:val="mk-MK"/>
        </w:rPr>
        <w:t xml:space="preserve">.2 Договорниот орган ги известува сите учесници во постапката за јавна набавка, најдоцна во рок од три дена од денот на поништувањето, во врска со престанокот на обврските на </w:t>
      </w:r>
      <w:r w:rsidR="00E353D3" w:rsidRPr="00D44943">
        <w:rPr>
          <w:rFonts w:ascii="Arial" w:hAnsi="Arial" w:cs="Arial"/>
          <w:sz w:val="22"/>
          <w:szCs w:val="22"/>
          <w:lang w:val="mk-MK"/>
        </w:rPr>
        <w:lastRenderedPageBreak/>
        <w:t>учесниците што произлегуваат од поднесувањето на понудите и за причините за поништување на постапката.</w:t>
      </w:r>
    </w:p>
    <w:p w:rsidR="003B72A3" w:rsidRPr="00D44943" w:rsidRDefault="003B72A3" w:rsidP="00110747">
      <w:pPr>
        <w:jc w:val="both"/>
        <w:rPr>
          <w:rFonts w:ascii="Arial" w:hAnsi="Arial" w:cs="Arial"/>
          <w:sz w:val="22"/>
          <w:szCs w:val="22"/>
          <w:lang w:val="mk-MK"/>
        </w:rPr>
      </w:pPr>
    </w:p>
    <w:p w:rsidR="00E353D3" w:rsidRPr="00F550E6" w:rsidRDefault="00F550E6" w:rsidP="00110747">
      <w:pPr>
        <w:pStyle w:val="Heading1"/>
        <w:ind w:left="-720" w:right="-720"/>
        <w:rPr>
          <w:rFonts w:ascii="Arial" w:hAnsi="Arial"/>
          <w:sz w:val="22"/>
          <w:szCs w:val="22"/>
        </w:rPr>
      </w:pPr>
      <w:bookmarkStart w:id="44" w:name="_Toc8810981"/>
      <w:bookmarkStart w:id="45" w:name="_Toc191969283"/>
      <w:r w:rsidRPr="00F550E6">
        <w:rPr>
          <w:rFonts w:ascii="Arial" w:hAnsi="Arial"/>
          <w:sz w:val="22"/>
          <w:szCs w:val="22"/>
        </w:rPr>
        <w:t>6</w:t>
      </w:r>
      <w:r w:rsidR="004C174A" w:rsidRPr="00F550E6">
        <w:rPr>
          <w:rFonts w:ascii="Arial" w:hAnsi="Arial"/>
          <w:sz w:val="22"/>
          <w:szCs w:val="22"/>
        </w:rPr>
        <w:t xml:space="preserve">. СКЛУЧУВАЊЕ НА ДОГОВОРОТ ЗА ЈАВНА НАБАВКА </w:t>
      </w:r>
      <w:bookmarkEnd w:id="44"/>
      <w:bookmarkEnd w:id="45"/>
    </w:p>
    <w:p w:rsidR="0012549E" w:rsidRPr="00D44943" w:rsidRDefault="00F550E6" w:rsidP="00110747">
      <w:pPr>
        <w:pStyle w:val="Heading2"/>
        <w:ind w:left="-720" w:right="-720"/>
        <w:rPr>
          <w:rFonts w:ascii="Arial" w:hAnsi="Arial" w:cs="Arial"/>
        </w:rPr>
      </w:pPr>
      <w:bookmarkStart w:id="46" w:name="_Toc8810788"/>
      <w:bookmarkStart w:id="47" w:name="_Toc8810982"/>
      <w:r>
        <w:rPr>
          <w:rFonts w:ascii="Arial" w:hAnsi="Arial" w:cs="Arial"/>
        </w:rPr>
        <w:t>6</w:t>
      </w:r>
      <w:r w:rsidR="0012549E" w:rsidRPr="00D44943">
        <w:rPr>
          <w:rFonts w:ascii="Arial" w:hAnsi="Arial" w:cs="Arial"/>
        </w:rPr>
        <w:t>.1 Доделување на договорот за јавна набавка</w:t>
      </w:r>
      <w:bookmarkEnd w:id="46"/>
      <w:bookmarkEnd w:id="47"/>
    </w:p>
    <w:p w:rsidR="003F2A77" w:rsidRPr="00D44943" w:rsidRDefault="003F2A77" w:rsidP="00110747">
      <w:pPr>
        <w:ind w:left="-720" w:right="-720"/>
        <w:jc w:val="both"/>
        <w:rPr>
          <w:rFonts w:ascii="Arial" w:hAnsi="Arial" w:cs="Arial"/>
          <w:b/>
          <w:sz w:val="22"/>
          <w:szCs w:val="22"/>
          <w:u w:val="single"/>
          <w:lang w:val="mk-MK"/>
        </w:rPr>
      </w:pPr>
    </w:p>
    <w:p w:rsidR="0040636E" w:rsidRPr="00DD543F" w:rsidRDefault="00F550E6" w:rsidP="00110747">
      <w:pPr>
        <w:spacing w:before="120" w:after="120"/>
        <w:ind w:left="-720" w:right="-720"/>
        <w:jc w:val="both"/>
        <w:rPr>
          <w:rFonts w:ascii="Arial" w:hAnsi="Arial" w:cs="Arial"/>
          <w:b/>
          <w:sz w:val="22"/>
          <w:szCs w:val="22"/>
          <w:lang w:eastAsia="zh-CN"/>
        </w:rPr>
      </w:pPr>
      <w:r w:rsidRPr="00DD543F">
        <w:rPr>
          <w:rFonts w:ascii="Arial" w:hAnsi="Arial" w:cs="Arial"/>
          <w:b/>
          <w:sz w:val="22"/>
          <w:szCs w:val="22"/>
          <w:lang w:val="mk-MK"/>
        </w:rPr>
        <w:t>6</w:t>
      </w:r>
      <w:r w:rsidR="0012549E" w:rsidRPr="00DD543F">
        <w:rPr>
          <w:rFonts w:ascii="Arial" w:hAnsi="Arial" w:cs="Arial"/>
          <w:b/>
          <w:sz w:val="22"/>
          <w:szCs w:val="22"/>
          <w:lang w:val="mk-MK"/>
        </w:rPr>
        <w:t xml:space="preserve">.1.1 </w:t>
      </w:r>
      <w:r w:rsidR="0040636E" w:rsidRPr="00DD543F">
        <w:rPr>
          <w:rFonts w:ascii="Arial" w:hAnsi="Arial" w:cs="Arial"/>
          <w:b/>
          <w:sz w:val="22"/>
          <w:szCs w:val="22"/>
          <w:lang w:val="mk-MK" w:eastAsia="zh-CN"/>
        </w:rPr>
        <w:t>Договорниот орган, договорот му го доделува на економскиот оператор чија понуда има највисок процент на одобрен попуст на цените од редовниот ценовник.</w:t>
      </w:r>
    </w:p>
    <w:p w:rsidR="0040636E" w:rsidRPr="00DD543F" w:rsidRDefault="00F550E6" w:rsidP="00110747">
      <w:pPr>
        <w:tabs>
          <w:tab w:val="left" w:pos="1150"/>
        </w:tabs>
        <w:spacing w:before="120" w:after="120"/>
        <w:ind w:left="-720" w:right="-720"/>
        <w:jc w:val="both"/>
        <w:rPr>
          <w:rFonts w:ascii="Arial" w:hAnsi="Arial" w:cs="Arial"/>
          <w:b/>
          <w:sz w:val="22"/>
          <w:szCs w:val="22"/>
          <w:lang w:eastAsia="zh-CN"/>
        </w:rPr>
      </w:pPr>
      <w:r w:rsidRPr="00DD543F">
        <w:rPr>
          <w:rFonts w:ascii="Arial" w:hAnsi="Arial" w:cs="Arial"/>
          <w:b/>
          <w:color w:val="000000"/>
          <w:sz w:val="22"/>
          <w:szCs w:val="22"/>
          <w:lang w:val="mk-MK" w:eastAsia="zh-CN"/>
        </w:rPr>
        <w:t>6</w:t>
      </w:r>
      <w:r w:rsidR="0040636E" w:rsidRPr="00DD543F">
        <w:rPr>
          <w:rFonts w:ascii="Arial" w:hAnsi="Arial" w:cs="Arial"/>
          <w:b/>
          <w:color w:val="000000"/>
          <w:sz w:val="22"/>
          <w:szCs w:val="22"/>
          <w:lang w:val="mk-MK" w:eastAsia="zh-CN"/>
        </w:rPr>
        <w:t xml:space="preserve">.1.2 Доколку две или повеќе понуди имаат ист процент на одоберен попуст, односно иста цена, повисок ранг ќе има оној кој прв ја поднел понудата во архивата на договорниот орган. </w:t>
      </w:r>
    </w:p>
    <w:p w:rsidR="002878F5" w:rsidRPr="00D44943" w:rsidRDefault="002878F5" w:rsidP="00110747">
      <w:pPr>
        <w:ind w:left="-720" w:right="-720"/>
        <w:jc w:val="both"/>
        <w:rPr>
          <w:rFonts w:ascii="Arial" w:hAnsi="Arial" w:cs="Arial"/>
          <w:sz w:val="22"/>
          <w:szCs w:val="22"/>
          <w:lang w:val="mk-MK"/>
        </w:rPr>
      </w:pPr>
    </w:p>
    <w:p w:rsidR="003F2A77" w:rsidRPr="00DD543F" w:rsidRDefault="00DD543F" w:rsidP="00110747">
      <w:pPr>
        <w:pStyle w:val="Heading2"/>
        <w:ind w:left="-720" w:right="-720"/>
        <w:rPr>
          <w:rFonts w:ascii="Arial" w:hAnsi="Arial" w:cs="Arial"/>
          <w:u w:val="none"/>
        </w:rPr>
      </w:pPr>
      <w:bookmarkStart w:id="48" w:name="_Toc8810789"/>
      <w:bookmarkStart w:id="49" w:name="_Toc8810983"/>
      <w:r w:rsidRPr="00DD543F">
        <w:rPr>
          <w:rFonts w:ascii="Arial" w:hAnsi="Arial" w:cs="Arial"/>
          <w:u w:val="none"/>
        </w:rPr>
        <w:t xml:space="preserve">7. </w:t>
      </w:r>
      <w:r w:rsidR="002878F5" w:rsidRPr="00DD543F">
        <w:rPr>
          <w:rFonts w:ascii="Arial" w:hAnsi="Arial" w:cs="Arial"/>
          <w:u w:val="none"/>
        </w:rPr>
        <w:t xml:space="preserve"> Известување за доделување на договорот за јавна набавка</w:t>
      </w:r>
      <w:bookmarkEnd w:id="48"/>
      <w:bookmarkEnd w:id="49"/>
    </w:p>
    <w:p w:rsidR="00591CC7" w:rsidRPr="00D44943" w:rsidRDefault="00591CC7" w:rsidP="00110747">
      <w:pPr>
        <w:ind w:left="-720" w:right="-720"/>
        <w:rPr>
          <w:rFonts w:ascii="Arial" w:hAnsi="Arial" w:cs="Arial"/>
          <w:sz w:val="22"/>
          <w:szCs w:val="22"/>
          <w:lang w:val="mk-MK"/>
        </w:rPr>
      </w:pPr>
    </w:p>
    <w:p w:rsidR="0040636E" w:rsidRPr="00D44943" w:rsidRDefault="00DD543F" w:rsidP="00110747">
      <w:pPr>
        <w:suppressAutoHyphens w:val="0"/>
        <w:ind w:left="-720" w:right="-720"/>
        <w:jc w:val="both"/>
        <w:rPr>
          <w:rFonts w:ascii="Arial" w:hAnsi="Arial" w:cs="Arial"/>
          <w:sz w:val="22"/>
          <w:szCs w:val="22"/>
          <w:lang w:eastAsia="zh-CN"/>
        </w:rPr>
      </w:pPr>
      <w:r>
        <w:rPr>
          <w:rFonts w:ascii="Arial" w:hAnsi="Arial" w:cs="Arial"/>
          <w:sz w:val="22"/>
          <w:szCs w:val="22"/>
          <w:lang w:val="mk-MK"/>
        </w:rPr>
        <w:t>7</w:t>
      </w:r>
      <w:r w:rsidR="002878F5" w:rsidRPr="00D44943">
        <w:rPr>
          <w:rFonts w:ascii="Arial" w:hAnsi="Arial" w:cs="Arial"/>
          <w:sz w:val="22"/>
          <w:szCs w:val="22"/>
          <w:lang w:val="mk-MK"/>
        </w:rPr>
        <w:t xml:space="preserve">.1 </w:t>
      </w:r>
      <w:r w:rsidR="0040636E" w:rsidRPr="00D44943">
        <w:rPr>
          <w:rFonts w:ascii="Arial" w:hAnsi="Arial" w:cs="Arial"/>
          <w:sz w:val="22"/>
          <w:szCs w:val="22"/>
          <w:lang w:val="mk-MK" w:eastAsia="en-US"/>
        </w:rPr>
        <w:t>Известувањето се испраќа најдоцна во рок од 3 дена од донесувањето на</w:t>
      </w:r>
      <w:r w:rsidR="0073563A">
        <w:rPr>
          <w:rFonts w:ascii="Arial" w:hAnsi="Arial" w:cs="Arial"/>
          <w:sz w:val="22"/>
          <w:szCs w:val="22"/>
          <w:lang w:val="en-US" w:eastAsia="en-US"/>
        </w:rPr>
        <w:t xml:space="preserve"> </w:t>
      </w:r>
      <w:r w:rsidR="0040636E" w:rsidRPr="00D44943">
        <w:rPr>
          <w:rFonts w:ascii="Arial" w:hAnsi="Arial" w:cs="Arial"/>
          <w:sz w:val="22"/>
          <w:szCs w:val="22"/>
          <w:lang w:val="mk-MK" w:eastAsia="en-US"/>
        </w:rPr>
        <w:t xml:space="preserve">одлуката за избор на најповолна понуда. </w:t>
      </w:r>
    </w:p>
    <w:p w:rsidR="0040636E" w:rsidRPr="00D44943" w:rsidRDefault="00DD543F" w:rsidP="00110747">
      <w:pPr>
        <w:suppressAutoHyphens w:val="0"/>
        <w:ind w:left="-720" w:right="-720"/>
        <w:jc w:val="both"/>
        <w:rPr>
          <w:rFonts w:ascii="Arial" w:hAnsi="Arial" w:cs="Arial"/>
          <w:sz w:val="22"/>
          <w:szCs w:val="22"/>
          <w:lang w:eastAsia="zh-CN"/>
        </w:rPr>
      </w:pPr>
      <w:r>
        <w:rPr>
          <w:rFonts w:ascii="Arial" w:hAnsi="Arial" w:cs="Arial"/>
          <w:sz w:val="22"/>
          <w:szCs w:val="22"/>
          <w:lang w:val="mk-MK" w:eastAsia="zh-CN"/>
        </w:rPr>
        <w:t>7</w:t>
      </w:r>
      <w:r w:rsidR="0040636E" w:rsidRPr="00D44943">
        <w:rPr>
          <w:rFonts w:ascii="Arial" w:hAnsi="Arial" w:cs="Arial"/>
          <w:sz w:val="22"/>
          <w:szCs w:val="22"/>
          <w:lang w:val="mk-MK" w:eastAsia="zh-CN"/>
        </w:rPr>
        <w:t>.2 Во прилог на известувањето се доставува и примерок од  одлуката за избран понудувач.</w:t>
      </w:r>
    </w:p>
    <w:p w:rsidR="0040636E" w:rsidRPr="00D44943" w:rsidRDefault="00DD543F" w:rsidP="00110747">
      <w:pPr>
        <w:keepNext/>
        <w:tabs>
          <w:tab w:val="left" w:pos="1150"/>
        </w:tabs>
        <w:ind w:left="-720" w:right="-720"/>
        <w:jc w:val="both"/>
        <w:rPr>
          <w:rFonts w:ascii="Arial" w:hAnsi="Arial" w:cs="Arial"/>
          <w:sz w:val="22"/>
          <w:szCs w:val="22"/>
          <w:lang w:eastAsia="zh-CN"/>
        </w:rPr>
      </w:pPr>
      <w:r>
        <w:rPr>
          <w:rFonts w:ascii="Arial" w:hAnsi="Arial" w:cs="Arial"/>
          <w:sz w:val="22"/>
          <w:szCs w:val="22"/>
          <w:lang w:val="mk-MK" w:eastAsia="zh-CN"/>
        </w:rPr>
        <w:t>7.</w:t>
      </w:r>
      <w:r w:rsidR="0040636E" w:rsidRPr="00D44943">
        <w:rPr>
          <w:rFonts w:ascii="Arial" w:hAnsi="Arial" w:cs="Arial"/>
          <w:sz w:val="22"/>
          <w:szCs w:val="22"/>
          <w:lang w:val="mk-MK" w:eastAsia="zh-CN"/>
        </w:rPr>
        <w:t>3 Со известувањето договорниот орган ќе го извести понудувачот или понудувачите чија понуда е избрана за најповолна и понудувачите  што  биле  одбиени  или оние чија понуда не била избрана за најповолна.</w:t>
      </w:r>
    </w:p>
    <w:p w:rsidR="0012549E" w:rsidRPr="00D44943" w:rsidRDefault="0012549E" w:rsidP="00110747">
      <w:pPr>
        <w:ind w:left="-720" w:right="-720"/>
        <w:jc w:val="both"/>
        <w:rPr>
          <w:rFonts w:ascii="Arial" w:hAnsi="Arial" w:cs="Arial"/>
          <w:b/>
          <w:sz w:val="22"/>
          <w:szCs w:val="22"/>
          <w:u w:val="single"/>
          <w:lang w:val="mk-MK"/>
        </w:rPr>
      </w:pPr>
    </w:p>
    <w:p w:rsidR="00E353D3" w:rsidRPr="00DD543F" w:rsidRDefault="003901A7" w:rsidP="00110747">
      <w:pPr>
        <w:pStyle w:val="Heading2"/>
        <w:ind w:left="-720" w:right="-720"/>
        <w:rPr>
          <w:rFonts w:ascii="Arial" w:hAnsi="Arial" w:cs="Arial"/>
          <w:u w:val="none"/>
        </w:rPr>
      </w:pPr>
      <w:bookmarkStart w:id="50" w:name="_Toc8810790"/>
      <w:bookmarkStart w:id="51" w:name="_Toc8810984"/>
      <w:r w:rsidRPr="00DD543F">
        <w:rPr>
          <w:rFonts w:ascii="Arial" w:hAnsi="Arial" w:cs="Arial"/>
          <w:u w:val="none"/>
        </w:rPr>
        <w:t>8</w:t>
      </w:r>
      <w:r w:rsidR="00DD543F">
        <w:rPr>
          <w:rFonts w:ascii="Arial" w:hAnsi="Arial" w:cs="Arial"/>
          <w:u w:val="none"/>
        </w:rPr>
        <w:t>.</w:t>
      </w:r>
      <w:r w:rsidR="00E353D3" w:rsidRPr="00DD543F">
        <w:rPr>
          <w:rFonts w:ascii="Arial" w:hAnsi="Arial" w:cs="Arial"/>
          <w:u w:val="none"/>
        </w:rPr>
        <w:t xml:space="preserve"> Склучување на договорот</w:t>
      </w:r>
      <w:bookmarkEnd w:id="50"/>
      <w:bookmarkEnd w:id="51"/>
    </w:p>
    <w:p w:rsidR="00D93B90" w:rsidRPr="00D44943" w:rsidRDefault="00D93B90" w:rsidP="00110747">
      <w:pPr>
        <w:ind w:left="-720" w:right="-720"/>
        <w:jc w:val="both"/>
        <w:rPr>
          <w:rFonts w:ascii="Arial" w:hAnsi="Arial" w:cs="Arial"/>
          <w:sz w:val="22"/>
          <w:szCs w:val="22"/>
          <w:lang w:val="mk-MK"/>
        </w:rPr>
      </w:pPr>
    </w:p>
    <w:p w:rsidR="004C174A" w:rsidRPr="00D44943" w:rsidRDefault="003901A7" w:rsidP="00110747">
      <w:pPr>
        <w:ind w:left="-720" w:right="-720"/>
        <w:jc w:val="both"/>
        <w:rPr>
          <w:rFonts w:ascii="Arial" w:hAnsi="Arial" w:cs="Arial"/>
          <w:sz w:val="22"/>
          <w:szCs w:val="22"/>
          <w:lang w:val="mk-MK"/>
        </w:rPr>
      </w:pPr>
      <w:r w:rsidRPr="00D44943">
        <w:rPr>
          <w:rFonts w:ascii="Arial" w:hAnsi="Arial" w:cs="Arial"/>
          <w:sz w:val="22"/>
          <w:szCs w:val="22"/>
          <w:lang w:val="mk-MK"/>
        </w:rPr>
        <w:t>8</w:t>
      </w:r>
      <w:r w:rsidR="00DD543F">
        <w:rPr>
          <w:rFonts w:ascii="Arial" w:hAnsi="Arial" w:cs="Arial"/>
          <w:sz w:val="22"/>
          <w:szCs w:val="22"/>
          <w:lang w:val="mk-MK"/>
        </w:rPr>
        <w:t>.</w:t>
      </w:r>
      <w:r w:rsidR="00E353D3" w:rsidRPr="00D44943">
        <w:rPr>
          <w:rFonts w:ascii="Arial" w:hAnsi="Arial" w:cs="Arial"/>
          <w:sz w:val="22"/>
          <w:szCs w:val="22"/>
          <w:lang w:val="mk-MK"/>
        </w:rPr>
        <w:t xml:space="preserve">1 </w:t>
      </w:r>
      <w:r w:rsidR="004C174A" w:rsidRPr="00D44943">
        <w:rPr>
          <w:rFonts w:ascii="Arial" w:hAnsi="Arial" w:cs="Arial"/>
          <w:sz w:val="22"/>
          <w:szCs w:val="22"/>
          <w:lang w:val="mk-MK"/>
        </w:rPr>
        <w:t xml:space="preserve">Договорните страни </w:t>
      </w:r>
      <w:r w:rsidR="00DD543F">
        <w:rPr>
          <w:rFonts w:ascii="Arial" w:hAnsi="Arial" w:cs="Arial"/>
          <w:sz w:val="22"/>
          <w:szCs w:val="22"/>
          <w:lang w:val="mk-MK"/>
        </w:rPr>
        <w:t>го</w:t>
      </w:r>
      <w:r w:rsidR="004C174A" w:rsidRPr="00D44943">
        <w:rPr>
          <w:rFonts w:ascii="Arial" w:hAnsi="Arial" w:cs="Arial"/>
          <w:sz w:val="22"/>
          <w:szCs w:val="22"/>
          <w:lang w:val="mk-MK"/>
        </w:rPr>
        <w:t xml:space="preserve"> </w:t>
      </w:r>
      <w:r w:rsidR="00DD543F" w:rsidRPr="00DD543F">
        <w:rPr>
          <w:rFonts w:ascii="Arial" w:hAnsi="Arial" w:cs="Arial"/>
          <w:sz w:val="22"/>
          <w:szCs w:val="22"/>
          <w:lang w:val="mk-MK"/>
        </w:rPr>
        <w:t>склучуваат договорот</w:t>
      </w:r>
      <w:r w:rsidR="004C174A" w:rsidRPr="00D44943">
        <w:rPr>
          <w:rFonts w:ascii="Arial" w:hAnsi="Arial" w:cs="Arial"/>
          <w:i/>
          <w:sz w:val="22"/>
          <w:szCs w:val="22"/>
          <w:lang w:val="mk-MK"/>
        </w:rPr>
        <w:t xml:space="preserve"> </w:t>
      </w:r>
      <w:r w:rsidR="004C174A" w:rsidRPr="00D44943">
        <w:rPr>
          <w:rFonts w:ascii="Arial" w:hAnsi="Arial" w:cs="Arial"/>
          <w:sz w:val="22"/>
          <w:szCs w:val="22"/>
          <w:lang w:val="mk-MK"/>
        </w:rPr>
        <w:t>во писмена форма во рамки на рокот на важност на најповолната понуда, но не подоцна од 30 дена од денот на конечноста на одлуката за избор.</w:t>
      </w:r>
    </w:p>
    <w:p w:rsidR="004C174A" w:rsidRPr="00D44943" w:rsidRDefault="003901A7" w:rsidP="00110747">
      <w:pPr>
        <w:ind w:left="-720" w:right="-720"/>
        <w:jc w:val="both"/>
        <w:rPr>
          <w:rFonts w:ascii="Arial" w:hAnsi="Arial" w:cs="Arial"/>
          <w:sz w:val="22"/>
          <w:szCs w:val="22"/>
          <w:lang w:val="mk-MK"/>
        </w:rPr>
      </w:pPr>
      <w:r w:rsidRPr="00D44943">
        <w:rPr>
          <w:rFonts w:ascii="Arial" w:hAnsi="Arial" w:cs="Arial"/>
          <w:sz w:val="22"/>
          <w:szCs w:val="22"/>
          <w:lang w:val="mk-MK"/>
        </w:rPr>
        <w:t>8</w:t>
      </w:r>
      <w:r w:rsidR="00DD543F">
        <w:rPr>
          <w:rFonts w:ascii="Arial" w:hAnsi="Arial" w:cs="Arial"/>
          <w:sz w:val="22"/>
          <w:szCs w:val="22"/>
          <w:lang w:val="mk-MK"/>
        </w:rPr>
        <w:t>.</w:t>
      </w:r>
      <w:r w:rsidR="00E353D3" w:rsidRPr="00D44943">
        <w:rPr>
          <w:rFonts w:ascii="Arial" w:hAnsi="Arial" w:cs="Arial"/>
          <w:sz w:val="22"/>
          <w:szCs w:val="22"/>
          <w:lang w:val="mk-MK"/>
        </w:rPr>
        <w:t xml:space="preserve">2 </w:t>
      </w:r>
      <w:r w:rsidR="004C174A" w:rsidRPr="00D44943">
        <w:rPr>
          <w:rFonts w:ascii="Arial" w:hAnsi="Arial" w:cs="Arial"/>
          <w:sz w:val="22"/>
          <w:szCs w:val="22"/>
          <w:lang w:val="mk-MK"/>
        </w:rPr>
        <w:t>Договорот за јавна набавка се склучува согласно со условите утврдени во тендерската документација и понудата.</w:t>
      </w:r>
    </w:p>
    <w:p w:rsidR="00E353D3" w:rsidRPr="00D44943" w:rsidRDefault="00E353D3" w:rsidP="00110747">
      <w:pPr>
        <w:ind w:left="-720" w:right="-720"/>
        <w:jc w:val="both"/>
        <w:rPr>
          <w:rFonts w:ascii="Arial" w:hAnsi="Arial" w:cs="Arial"/>
          <w:sz w:val="22"/>
          <w:szCs w:val="22"/>
          <w:lang w:val="mk-MK"/>
        </w:rPr>
      </w:pPr>
    </w:p>
    <w:p w:rsidR="002878F5" w:rsidRPr="00D44943" w:rsidRDefault="003901A7" w:rsidP="00110747">
      <w:pPr>
        <w:pStyle w:val="Heading1"/>
        <w:numPr>
          <w:ilvl w:val="0"/>
          <w:numId w:val="0"/>
        </w:numPr>
        <w:ind w:left="-720" w:right="-720"/>
        <w:rPr>
          <w:rFonts w:ascii="Arial" w:hAnsi="Arial"/>
          <w:sz w:val="22"/>
          <w:szCs w:val="22"/>
        </w:rPr>
      </w:pPr>
      <w:bookmarkStart w:id="52" w:name="_Toc8810987"/>
      <w:bookmarkStart w:id="53" w:name="_Toc191969284"/>
      <w:r w:rsidRPr="00D44943">
        <w:rPr>
          <w:rFonts w:ascii="Arial" w:hAnsi="Arial"/>
          <w:sz w:val="22"/>
          <w:szCs w:val="22"/>
        </w:rPr>
        <w:t>9</w:t>
      </w:r>
      <w:r w:rsidR="002878F5" w:rsidRPr="00D44943">
        <w:rPr>
          <w:rFonts w:ascii="Arial" w:hAnsi="Arial"/>
          <w:sz w:val="22"/>
          <w:szCs w:val="22"/>
        </w:rPr>
        <w:t>. ПРАВО НА ЖАЛБА</w:t>
      </w:r>
      <w:r w:rsidR="001E490F" w:rsidRPr="00D44943">
        <w:rPr>
          <w:rFonts w:ascii="Arial" w:hAnsi="Arial"/>
          <w:sz w:val="22"/>
          <w:szCs w:val="22"/>
        </w:rPr>
        <w:t xml:space="preserve"> И ЗАВРШУВАЊЕ НА ПОСТАПКАТА ЗА ЈАВНА НАБАВКА</w:t>
      </w:r>
      <w:bookmarkEnd w:id="52"/>
      <w:bookmarkEnd w:id="53"/>
    </w:p>
    <w:p w:rsidR="0012549E" w:rsidRPr="00D44943" w:rsidRDefault="0012549E" w:rsidP="00110747">
      <w:pPr>
        <w:ind w:left="-720" w:right="-720"/>
        <w:jc w:val="both"/>
        <w:rPr>
          <w:rFonts w:ascii="Arial" w:hAnsi="Arial" w:cs="Arial"/>
          <w:sz w:val="22"/>
          <w:szCs w:val="22"/>
          <w:u w:val="single"/>
          <w:lang w:val="mk-MK"/>
        </w:rPr>
      </w:pPr>
    </w:p>
    <w:p w:rsidR="002878F5" w:rsidRPr="00D44943" w:rsidRDefault="003901A7" w:rsidP="00110747">
      <w:pPr>
        <w:pStyle w:val="Heading2"/>
        <w:ind w:left="-720" w:right="-720"/>
        <w:rPr>
          <w:rFonts w:ascii="Arial" w:hAnsi="Arial" w:cs="Arial"/>
        </w:rPr>
      </w:pPr>
      <w:bookmarkStart w:id="54" w:name="_Toc8810794"/>
      <w:bookmarkStart w:id="55" w:name="_Toc8810988"/>
      <w:r w:rsidRPr="00D44943">
        <w:rPr>
          <w:rFonts w:ascii="Arial" w:hAnsi="Arial" w:cs="Arial"/>
        </w:rPr>
        <w:t>9</w:t>
      </w:r>
      <w:r w:rsidR="002878F5" w:rsidRPr="00D44943">
        <w:rPr>
          <w:rFonts w:ascii="Arial" w:hAnsi="Arial" w:cs="Arial"/>
        </w:rPr>
        <w:t>.1 Право на жалба</w:t>
      </w:r>
      <w:bookmarkEnd w:id="54"/>
      <w:bookmarkEnd w:id="55"/>
    </w:p>
    <w:p w:rsidR="00282FFD" w:rsidRPr="00D44943" w:rsidRDefault="00282FFD" w:rsidP="00110747">
      <w:pPr>
        <w:tabs>
          <w:tab w:val="left" w:pos="1150"/>
        </w:tabs>
        <w:ind w:left="-720" w:right="-720"/>
        <w:jc w:val="both"/>
        <w:rPr>
          <w:rFonts w:ascii="Arial" w:hAnsi="Arial" w:cs="Arial"/>
          <w:b/>
          <w:sz w:val="22"/>
          <w:szCs w:val="22"/>
          <w:u w:val="single"/>
          <w:lang w:val="mk-MK"/>
        </w:rPr>
      </w:pPr>
    </w:p>
    <w:p w:rsidR="002878F5" w:rsidRPr="00D44943" w:rsidRDefault="003901A7" w:rsidP="00110747">
      <w:pPr>
        <w:ind w:left="-720" w:right="-720"/>
        <w:jc w:val="both"/>
        <w:rPr>
          <w:rFonts w:ascii="Arial" w:hAnsi="Arial" w:cs="Arial"/>
          <w:sz w:val="22"/>
          <w:szCs w:val="22"/>
          <w:lang w:val="ru-RU"/>
        </w:rPr>
      </w:pPr>
      <w:r w:rsidRPr="00D44943">
        <w:rPr>
          <w:rFonts w:ascii="Arial" w:hAnsi="Arial" w:cs="Arial"/>
          <w:sz w:val="22"/>
          <w:szCs w:val="22"/>
          <w:lang w:val="mk-MK"/>
        </w:rPr>
        <w:t>9</w:t>
      </w:r>
      <w:r w:rsidR="002878F5" w:rsidRPr="00D44943">
        <w:rPr>
          <w:rFonts w:ascii="Arial" w:hAnsi="Arial" w:cs="Arial"/>
          <w:sz w:val="22"/>
          <w:szCs w:val="22"/>
          <w:lang w:val="mk-MK"/>
        </w:rPr>
        <w:t xml:space="preserve">.1.1 </w:t>
      </w:r>
      <w:r w:rsidR="002878F5" w:rsidRPr="00D44943">
        <w:rPr>
          <w:rFonts w:ascii="Arial" w:hAnsi="Arial" w:cs="Arial"/>
          <w:sz w:val="22"/>
          <w:szCs w:val="22"/>
          <w:lang w:val="ru-RU"/>
        </w:rPr>
        <w:t>Секој економски оператор кој има правен интерес за добивање на договорот за јавна набавка или рамковната спогодба и кој претрпел или би можел да претрпи штета од евентуално прекршување на одредбите од овој закон, може да бара правна заштита против одлуките, дејствијата и пропуштањата за преземање дејствија од страна на договорниот орган во постапката за јавна набавка.</w:t>
      </w:r>
    </w:p>
    <w:p w:rsidR="002878F5" w:rsidRPr="00D44943" w:rsidRDefault="003901A7" w:rsidP="00110747">
      <w:pPr>
        <w:ind w:left="-720" w:right="-720"/>
        <w:jc w:val="both"/>
        <w:rPr>
          <w:rFonts w:ascii="Arial" w:hAnsi="Arial" w:cs="Arial"/>
          <w:sz w:val="22"/>
          <w:szCs w:val="22"/>
          <w:lang w:val="ru-RU"/>
        </w:rPr>
      </w:pPr>
      <w:r w:rsidRPr="00D44943">
        <w:rPr>
          <w:rFonts w:ascii="Arial" w:hAnsi="Arial" w:cs="Arial"/>
          <w:sz w:val="22"/>
          <w:szCs w:val="22"/>
          <w:lang w:val="mk-MK"/>
        </w:rPr>
        <w:t>9</w:t>
      </w:r>
      <w:r w:rsidR="001E490F" w:rsidRPr="00D44943">
        <w:rPr>
          <w:rFonts w:ascii="Arial" w:hAnsi="Arial" w:cs="Arial"/>
          <w:sz w:val="22"/>
          <w:szCs w:val="22"/>
          <w:lang w:val="mk-MK"/>
        </w:rPr>
        <w:t>.1</w:t>
      </w:r>
      <w:r w:rsidR="002878F5" w:rsidRPr="00D44943">
        <w:rPr>
          <w:rFonts w:ascii="Arial" w:hAnsi="Arial" w:cs="Arial"/>
          <w:sz w:val="22"/>
          <w:szCs w:val="22"/>
          <w:lang w:val="mk-MK"/>
        </w:rPr>
        <w:t>.</w:t>
      </w:r>
      <w:r w:rsidR="002831FE" w:rsidRPr="00D44943">
        <w:rPr>
          <w:rFonts w:ascii="Arial" w:hAnsi="Arial" w:cs="Arial"/>
          <w:sz w:val="22"/>
          <w:szCs w:val="22"/>
          <w:lang w:val="mk-MK"/>
        </w:rPr>
        <w:t>2</w:t>
      </w:r>
      <w:r w:rsidR="002878F5" w:rsidRPr="00D44943">
        <w:rPr>
          <w:rFonts w:ascii="Arial" w:hAnsi="Arial" w:cs="Arial"/>
          <w:sz w:val="22"/>
          <w:szCs w:val="22"/>
          <w:lang w:val="mk-MK"/>
        </w:rPr>
        <w:t xml:space="preserve"> Кај </w:t>
      </w:r>
      <w:r w:rsidR="002878F5" w:rsidRPr="00D44943">
        <w:rPr>
          <w:rFonts w:ascii="Arial" w:hAnsi="Arial" w:cs="Arial"/>
          <w:sz w:val="22"/>
          <w:szCs w:val="22"/>
          <w:lang w:val="ru-RU"/>
        </w:rPr>
        <w:t>набавката од мала вредност, жалба се изјавува во рок од пет дена, од денот на:</w:t>
      </w:r>
    </w:p>
    <w:p w:rsidR="002878F5" w:rsidRPr="00D44943" w:rsidRDefault="002878F5" w:rsidP="00110747">
      <w:pPr>
        <w:numPr>
          <w:ilvl w:val="0"/>
          <w:numId w:val="25"/>
        </w:numPr>
        <w:ind w:left="0"/>
        <w:jc w:val="both"/>
        <w:rPr>
          <w:rFonts w:ascii="Arial" w:hAnsi="Arial" w:cs="Arial"/>
          <w:sz w:val="22"/>
          <w:szCs w:val="22"/>
          <w:lang w:val="ru-RU"/>
        </w:rPr>
      </w:pPr>
      <w:r w:rsidRPr="00D44943">
        <w:rPr>
          <w:rFonts w:ascii="Arial" w:hAnsi="Arial" w:cs="Arial"/>
          <w:sz w:val="22"/>
          <w:szCs w:val="22"/>
          <w:lang w:val="ru-RU"/>
        </w:rPr>
        <w:t>објавување на огласот за јавна набавка, во однос на содржината на огласот или тендерската документација;</w:t>
      </w:r>
    </w:p>
    <w:p w:rsidR="002878F5" w:rsidRPr="00D44943" w:rsidRDefault="002878F5" w:rsidP="00110747">
      <w:pPr>
        <w:numPr>
          <w:ilvl w:val="0"/>
          <w:numId w:val="25"/>
        </w:numPr>
        <w:ind w:left="0"/>
        <w:jc w:val="both"/>
        <w:rPr>
          <w:rFonts w:ascii="Arial" w:hAnsi="Arial" w:cs="Arial"/>
          <w:sz w:val="22"/>
          <w:szCs w:val="22"/>
          <w:lang w:val="ru-RU"/>
        </w:rPr>
      </w:pPr>
      <w:r w:rsidRPr="00D44943">
        <w:rPr>
          <w:rFonts w:ascii="Arial" w:hAnsi="Arial" w:cs="Arial"/>
          <w:sz w:val="22"/>
          <w:szCs w:val="22"/>
          <w:lang w:val="ru-RU"/>
        </w:rPr>
        <w:t>објавување на известувањето за измени и дополнителни информации, во однос на содржината на измените и дополнителните информации;</w:t>
      </w:r>
    </w:p>
    <w:p w:rsidR="002878F5" w:rsidRPr="00D44943" w:rsidRDefault="002878F5" w:rsidP="00110747">
      <w:pPr>
        <w:numPr>
          <w:ilvl w:val="0"/>
          <w:numId w:val="25"/>
        </w:numPr>
        <w:ind w:left="0"/>
        <w:jc w:val="both"/>
        <w:rPr>
          <w:rFonts w:ascii="Arial" w:hAnsi="Arial" w:cs="Arial"/>
          <w:sz w:val="22"/>
          <w:szCs w:val="22"/>
          <w:lang w:val="ru-RU"/>
        </w:rPr>
      </w:pPr>
      <w:r w:rsidRPr="00D44943">
        <w:rPr>
          <w:rFonts w:ascii="Arial" w:hAnsi="Arial" w:cs="Arial"/>
          <w:sz w:val="22"/>
          <w:szCs w:val="22"/>
          <w:lang w:val="ru-RU"/>
        </w:rPr>
        <w:t>отворање на понудите, во однос на пропуштањето на договорниот орган соодветно да одговори на навремените прашања или барања за појаснување или измени на тендерската документација или</w:t>
      </w:r>
    </w:p>
    <w:p w:rsidR="002878F5" w:rsidRPr="00D44943" w:rsidRDefault="002878F5" w:rsidP="00110747">
      <w:pPr>
        <w:numPr>
          <w:ilvl w:val="0"/>
          <w:numId w:val="25"/>
        </w:numPr>
        <w:ind w:left="0"/>
        <w:jc w:val="both"/>
        <w:rPr>
          <w:rFonts w:ascii="Arial" w:hAnsi="Arial" w:cs="Arial"/>
          <w:sz w:val="22"/>
          <w:szCs w:val="22"/>
          <w:lang w:val="ru-RU"/>
        </w:rPr>
      </w:pPr>
      <w:r w:rsidRPr="00D44943">
        <w:rPr>
          <w:rFonts w:ascii="Arial" w:hAnsi="Arial" w:cs="Arial"/>
          <w:sz w:val="22"/>
          <w:szCs w:val="22"/>
          <w:lang w:val="ru-RU"/>
        </w:rPr>
        <w:lastRenderedPageBreak/>
        <w:t>прием на одлуката за избор на најповолна понуда или за поништување, во однос на постапката на евалуација и избор на најповолна понуда, или за причините за поништување на постапката.</w:t>
      </w:r>
    </w:p>
    <w:p w:rsidR="002878F5" w:rsidRPr="00D44943" w:rsidRDefault="002878F5" w:rsidP="00110747">
      <w:pPr>
        <w:numPr>
          <w:ilvl w:val="0"/>
          <w:numId w:val="25"/>
        </w:numPr>
        <w:ind w:left="0"/>
        <w:jc w:val="both"/>
        <w:rPr>
          <w:rFonts w:ascii="Arial" w:hAnsi="Arial" w:cs="Arial"/>
          <w:sz w:val="22"/>
          <w:szCs w:val="22"/>
          <w:lang w:val="ru-RU"/>
        </w:rPr>
      </w:pPr>
      <w:r w:rsidRPr="00D44943">
        <w:rPr>
          <w:rFonts w:ascii="Arial" w:hAnsi="Arial" w:cs="Arial"/>
          <w:sz w:val="22"/>
          <w:szCs w:val="22"/>
          <w:lang w:val="ru-RU"/>
        </w:rPr>
        <w:t>Жалителот кој пропуштил да изјави жалба, нема право на жалба во подоцнежната фаза на постапката за истиот правен основ.</w:t>
      </w:r>
    </w:p>
    <w:p w:rsidR="005309D3" w:rsidRPr="00D44943" w:rsidRDefault="005309D3" w:rsidP="00110747">
      <w:pPr>
        <w:tabs>
          <w:tab w:val="left" w:pos="1760"/>
        </w:tabs>
        <w:jc w:val="both"/>
        <w:rPr>
          <w:rFonts w:ascii="Arial" w:hAnsi="Arial" w:cs="Arial"/>
          <w:sz w:val="22"/>
          <w:szCs w:val="22"/>
          <w:lang w:val="ru-RU"/>
        </w:rPr>
      </w:pPr>
    </w:p>
    <w:p w:rsidR="005309D3" w:rsidRPr="00D44943" w:rsidRDefault="003901A7" w:rsidP="00110747">
      <w:pPr>
        <w:pStyle w:val="Heading2"/>
        <w:ind w:left="-720" w:right="-720"/>
        <w:rPr>
          <w:rFonts w:ascii="Arial" w:hAnsi="Arial" w:cs="Arial"/>
        </w:rPr>
      </w:pPr>
      <w:bookmarkStart w:id="56" w:name="_Toc8810795"/>
      <w:bookmarkStart w:id="57" w:name="_Toc8810989"/>
      <w:r w:rsidRPr="00D44943">
        <w:rPr>
          <w:rFonts w:ascii="Arial" w:hAnsi="Arial" w:cs="Arial"/>
        </w:rPr>
        <w:t>9</w:t>
      </w:r>
      <w:r w:rsidR="001E490F" w:rsidRPr="00D44943">
        <w:rPr>
          <w:rFonts w:ascii="Arial" w:hAnsi="Arial" w:cs="Arial"/>
        </w:rPr>
        <w:t xml:space="preserve">.2 </w:t>
      </w:r>
      <w:r w:rsidR="005309D3" w:rsidRPr="00D44943">
        <w:rPr>
          <w:rFonts w:ascii="Arial" w:hAnsi="Arial" w:cs="Arial"/>
        </w:rPr>
        <w:t>Завршување на постапката за јавна набавка</w:t>
      </w:r>
      <w:bookmarkEnd w:id="56"/>
      <w:bookmarkEnd w:id="57"/>
    </w:p>
    <w:p w:rsidR="00282FFD" w:rsidRPr="00D44943" w:rsidRDefault="00282FFD" w:rsidP="00110747">
      <w:pPr>
        <w:ind w:left="-720" w:right="-720"/>
        <w:rPr>
          <w:rFonts w:ascii="Arial" w:hAnsi="Arial" w:cs="Arial"/>
          <w:sz w:val="22"/>
          <w:szCs w:val="22"/>
          <w:lang w:val="ru-RU"/>
        </w:rPr>
      </w:pPr>
    </w:p>
    <w:p w:rsidR="005309D3" w:rsidRPr="00D44943" w:rsidRDefault="003901A7" w:rsidP="00110747">
      <w:pPr>
        <w:spacing w:after="240"/>
        <w:ind w:left="-720" w:right="-720"/>
        <w:jc w:val="both"/>
        <w:rPr>
          <w:rFonts w:ascii="Arial" w:hAnsi="Arial" w:cs="Arial"/>
          <w:bCs/>
          <w:sz w:val="22"/>
          <w:szCs w:val="22"/>
          <w:lang w:val="mk-MK"/>
        </w:rPr>
      </w:pPr>
      <w:r w:rsidRPr="00D44943">
        <w:rPr>
          <w:rFonts w:ascii="Arial" w:hAnsi="Arial" w:cs="Arial"/>
          <w:sz w:val="22"/>
          <w:szCs w:val="22"/>
          <w:lang w:val="ru-RU"/>
        </w:rPr>
        <w:t>9</w:t>
      </w:r>
      <w:r w:rsidR="001E490F" w:rsidRPr="00D44943">
        <w:rPr>
          <w:rFonts w:ascii="Arial" w:hAnsi="Arial" w:cs="Arial"/>
          <w:sz w:val="22"/>
          <w:szCs w:val="22"/>
          <w:lang w:val="ru-RU"/>
        </w:rPr>
        <w:t>.2</w:t>
      </w:r>
      <w:r w:rsidR="005309D3" w:rsidRPr="00D44943">
        <w:rPr>
          <w:rFonts w:ascii="Arial" w:hAnsi="Arial" w:cs="Arial"/>
          <w:sz w:val="22"/>
          <w:szCs w:val="22"/>
          <w:lang w:val="ru-RU"/>
        </w:rPr>
        <w:t xml:space="preserve">.1 </w:t>
      </w:r>
      <w:r w:rsidR="005309D3" w:rsidRPr="00D44943">
        <w:rPr>
          <w:rFonts w:ascii="Arial" w:hAnsi="Arial" w:cs="Arial"/>
          <w:bCs/>
          <w:sz w:val="22"/>
          <w:szCs w:val="22"/>
          <w:lang w:val="mk-MK"/>
        </w:rPr>
        <w:t>Постапката за јавна набавка завршува на денот на конечноста на одлуката за избор или за поништување на постапката.</w:t>
      </w:r>
    </w:p>
    <w:p w:rsidR="00B1077A" w:rsidRPr="00D44943" w:rsidRDefault="00B1077A" w:rsidP="00110747">
      <w:pPr>
        <w:pStyle w:val="BodyTextIndent3"/>
        <w:numPr>
          <w:ilvl w:val="0"/>
          <w:numId w:val="21"/>
        </w:numPr>
        <w:tabs>
          <w:tab w:val="clear" w:pos="1440"/>
          <w:tab w:val="num" w:pos="720"/>
          <w:tab w:val="num" w:pos="1080"/>
        </w:tabs>
        <w:suppressAutoHyphens w:val="0"/>
        <w:spacing w:after="0"/>
        <w:ind w:left="-720" w:right="-720"/>
        <w:jc w:val="both"/>
        <w:rPr>
          <w:rFonts w:ascii="Arial" w:hAnsi="Arial" w:cs="Arial"/>
          <w:bCs/>
          <w:noProof/>
          <w:sz w:val="22"/>
          <w:szCs w:val="22"/>
          <w:lang w:val="ru-RU"/>
        </w:rPr>
        <w:sectPr w:rsidR="00B1077A" w:rsidRPr="00D44943">
          <w:footerReference w:type="default" r:id="rId10"/>
          <w:pgSz w:w="11906" w:h="16838"/>
          <w:pgMar w:top="1716" w:right="1800" w:bottom="1716" w:left="1800" w:header="1440" w:footer="1440" w:gutter="0"/>
          <w:cols w:space="720"/>
          <w:docGrid w:linePitch="360"/>
        </w:sectPr>
      </w:pPr>
    </w:p>
    <w:p w:rsidR="005309D3" w:rsidRPr="00D44943" w:rsidRDefault="005309D3" w:rsidP="00110747">
      <w:pPr>
        <w:pStyle w:val="Heading1"/>
        <w:numPr>
          <w:ilvl w:val="0"/>
          <w:numId w:val="0"/>
        </w:numPr>
        <w:ind w:left="-720" w:right="-720"/>
        <w:jc w:val="center"/>
        <w:rPr>
          <w:rFonts w:ascii="Arial" w:hAnsi="Arial"/>
          <w:sz w:val="22"/>
          <w:szCs w:val="22"/>
        </w:rPr>
      </w:pPr>
      <w:bookmarkStart w:id="58" w:name="_Toc8810992"/>
      <w:bookmarkStart w:id="59" w:name="_Toc191969286"/>
      <w:r w:rsidRPr="00D44943">
        <w:rPr>
          <w:rFonts w:ascii="Arial" w:hAnsi="Arial"/>
          <w:sz w:val="22"/>
          <w:szCs w:val="22"/>
        </w:rPr>
        <w:lastRenderedPageBreak/>
        <w:t>Технички спецификации</w:t>
      </w:r>
      <w:bookmarkEnd w:id="58"/>
      <w:bookmarkEnd w:id="59"/>
    </w:p>
    <w:p w:rsidR="005309D3" w:rsidRPr="00D44943" w:rsidRDefault="005309D3" w:rsidP="00110747">
      <w:pPr>
        <w:tabs>
          <w:tab w:val="left" w:pos="1760"/>
        </w:tabs>
        <w:ind w:left="-720" w:right="-720"/>
        <w:rPr>
          <w:rFonts w:ascii="Arial" w:hAnsi="Arial" w:cs="Arial"/>
          <w:sz w:val="22"/>
          <w:szCs w:val="22"/>
          <w:lang w:val="mk-MK"/>
        </w:rPr>
      </w:pPr>
    </w:p>
    <w:p w:rsidR="005309D3" w:rsidRPr="00D44943" w:rsidRDefault="005309D3" w:rsidP="00110747">
      <w:pPr>
        <w:tabs>
          <w:tab w:val="left" w:pos="1760"/>
        </w:tabs>
        <w:ind w:left="-720" w:right="-720"/>
        <w:rPr>
          <w:rFonts w:ascii="Arial" w:hAnsi="Arial" w:cs="Arial"/>
          <w:sz w:val="22"/>
          <w:szCs w:val="22"/>
          <w:lang w:val="mk-MK"/>
        </w:rPr>
      </w:pPr>
    </w:p>
    <w:p w:rsidR="009D6DE7" w:rsidRPr="00D44943" w:rsidRDefault="00A673AF" w:rsidP="00110747">
      <w:pPr>
        <w:ind w:left="-720" w:right="-720"/>
        <w:jc w:val="both"/>
        <w:rPr>
          <w:rFonts w:ascii="Arial" w:hAnsi="Arial" w:cs="Arial"/>
          <w:sz w:val="22"/>
          <w:szCs w:val="22"/>
          <w:lang w:eastAsia="zh-CN"/>
        </w:rPr>
      </w:pPr>
      <w:r>
        <w:rPr>
          <w:rFonts w:ascii="Arial" w:hAnsi="Arial" w:cs="Arial"/>
          <w:sz w:val="22"/>
          <w:szCs w:val="22"/>
          <w:lang w:val="mk-MK" w:eastAsia="zh-CN"/>
        </w:rPr>
        <w:tab/>
      </w:r>
      <w:r w:rsidR="009D6DE7" w:rsidRPr="00D44943">
        <w:rPr>
          <w:rFonts w:ascii="Arial" w:hAnsi="Arial" w:cs="Arial"/>
          <w:sz w:val="22"/>
          <w:szCs w:val="22"/>
          <w:lang w:val="mk-MK" w:eastAsia="zh-CN"/>
        </w:rPr>
        <w:t xml:space="preserve">Во текот на временскиот период на важење на </w:t>
      </w:r>
      <w:r>
        <w:rPr>
          <w:rFonts w:ascii="Arial" w:hAnsi="Arial" w:cs="Arial"/>
          <w:sz w:val="22"/>
          <w:szCs w:val="22"/>
          <w:lang w:val="mk-MK" w:eastAsia="zh-CN"/>
        </w:rPr>
        <w:t>договорот</w:t>
      </w:r>
      <w:r w:rsidR="009D6DE7" w:rsidRPr="00D44943">
        <w:rPr>
          <w:rFonts w:ascii="Arial" w:hAnsi="Arial" w:cs="Arial"/>
          <w:sz w:val="22"/>
          <w:szCs w:val="22"/>
          <w:lang w:val="mk-MK" w:eastAsia="zh-CN"/>
        </w:rPr>
        <w:t>, секогаш кога ќе се јави потреба за користење на угостителски услуги, зависно од пригодата и зависно од бројот на гостите, Договорниот орган, навремено, телефонски или по пат на електронска пошта ќе го извести носителот на набавка</w:t>
      </w:r>
      <w:r w:rsidR="009D6DE7" w:rsidRPr="00D44943">
        <w:rPr>
          <w:rFonts w:ascii="Arial" w:hAnsi="Arial" w:cs="Arial"/>
          <w:sz w:val="22"/>
          <w:szCs w:val="22"/>
          <w:lang w:val="en-US" w:eastAsia="zh-CN"/>
        </w:rPr>
        <w:t xml:space="preserve">, </w:t>
      </w:r>
      <w:r w:rsidR="009D6DE7" w:rsidRPr="00D44943">
        <w:rPr>
          <w:rFonts w:ascii="Arial" w:hAnsi="Arial" w:cs="Arial"/>
          <w:sz w:val="22"/>
          <w:szCs w:val="22"/>
          <w:lang w:val="mk-MK" w:eastAsia="zh-CN"/>
        </w:rPr>
        <w:t>кој според конкретните потреби на пригодата одговара на потребите на Договорниот орган</w:t>
      </w:r>
      <w:r w:rsidR="009D6DE7" w:rsidRPr="00D44943">
        <w:rPr>
          <w:rFonts w:ascii="Arial" w:hAnsi="Arial" w:cs="Arial"/>
          <w:sz w:val="22"/>
          <w:szCs w:val="22"/>
          <w:lang w:val="en-US" w:eastAsia="zh-CN"/>
        </w:rPr>
        <w:t>.</w:t>
      </w:r>
      <w:r w:rsidR="009D6DE7" w:rsidRPr="00D44943">
        <w:rPr>
          <w:rFonts w:ascii="Arial" w:hAnsi="Arial" w:cs="Arial"/>
          <w:sz w:val="22"/>
          <w:szCs w:val="22"/>
          <w:lang w:val="mk-MK" w:eastAsia="zh-CN"/>
        </w:rPr>
        <w:t xml:space="preserve"> Во конкретниот случај, Договорниот орган ќе му ги пренесе на носителот на набавката сите потребни информации за бројот на гостите, видот на пригодата и сите други информации неопходни за правилно извршување на услугата. Носителот на набавката е должен на денот на настанот да резервира маси, да ги сервира храната и пијалаците кои ќе бидат порачани, како и да ги преземе сите останати активности кои одговараат на природата на предметната услуга.</w:t>
      </w:r>
    </w:p>
    <w:p w:rsidR="009D6DE7" w:rsidRPr="00D44943" w:rsidRDefault="00A673AF" w:rsidP="00110747">
      <w:pPr>
        <w:ind w:left="-720" w:right="-720"/>
        <w:jc w:val="both"/>
        <w:rPr>
          <w:rFonts w:ascii="Arial" w:hAnsi="Arial" w:cs="Arial"/>
          <w:sz w:val="22"/>
          <w:szCs w:val="22"/>
          <w:lang w:eastAsia="zh-CN"/>
        </w:rPr>
      </w:pPr>
      <w:r>
        <w:rPr>
          <w:rFonts w:ascii="Arial" w:hAnsi="Arial" w:cs="Arial"/>
          <w:sz w:val="22"/>
          <w:szCs w:val="22"/>
          <w:lang w:val="mk-MK" w:eastAsia="zh-CN"/>
        </w:rPr>
        <w:tab/>
      </w:r>
      <w:r w:rsidR="009D6DE7" w:rsidRPr="00D44943">
        <w:rPr>
          <w:rFonts w:ascii="Arial" w:hAnsi="Arial" w:cs="Arial"/>
          <w:sz w:val="22"/>
          <w:szCs w:val="22"/>
          <w:lang w:val="mk-MK" w:eastAsia="zh-CN"/>
        </w:rPr>
        <w:t>За помала група на гости (до 10), договорниот орган нема обврска да го извести носителот на набавката за појавените потреби од угостителски услуги.</w:t>
      </w:r>
    </w:p>
    <w:p w:rsidR="009D6DE7" w:rsidRPr="00D44943" w:rsidRDefault="009D6DE7" w:rsidP="00110747">
      <w:pPr>
        <w:ind w:left="-720" w:right="-720"/>
        <w:jc w:val="both"/>
        <w:rPr>
          <w:rFonts w:ascii="Arial" w:hAnsi="Arial" w:cs="Arial"/>
          <w:sz w:val="22"/>
          <w:szCs w:val="22"/>
          <w:lang w:eastAsia="zh-CN"/>
        </w:rPr>
      </w:pPr>
      <w:r w:rsidRPr="00D44943">
        <w:rPr>
          <w:rFonts w:ascii="Arial" w:hAnsi="Arial" w:cs="Arial"/>
          <w:sz w:val="22"/>
          <w:szCs w:val="22"/>
          <w:lang w:val="mk-MK" w:eastAsia="zh-CN"/>
        </w:rPr>
        <w:tab/>
        <w:t>Носителот на набавката е должен предметната услуга да ја врши совесно и квалитетно, според описот и природата на услугите, важечките прописи, правила и стандарди за квалитет на услуги од ваков тип со квалификуван стручен персонал.</w:t>
      </w:r>
    </w:p>
    <w:p w:rsidR="009D6DE7" w:rsidRPr="00D44943" w:rsidRDefault="009D6DE7" w:rsidP="00110747">
      <w:pPr>
        <w:ind w:left="-720" w:right="-720" w:firstLine="720"/>
        <w:jc w:val="both"/>
        <w:rPr>
          <w:rFonts w:ascii="Arial" w:hAnsi="Arial" w:cs="Arial"/>
          <w:sz w:val="22"/>
          <w:szCs w:val="22"/>
          <w:lang w:eastAsia="zh-CN"/>
        </w:rPr>
      </w:pPr>
      <w:r w:rsidRPr="00D44943">
        <w:rPr>
          <w:rFonts w:ascii="Arial" w:hAnsi="Arial" w:cs="Arial"/>
          <w:sz w:val="22"/>
          <w:szCs w:val="22"/>
          <w:lang w:val="mk-MK" w:eastAsia="zh-CN"/>
        </w:rPr>
        <w:t>Доколку носителот на набавката  не ги почитува условите предвидени во тендерската документација и угостителските услуги не ги реализира согласно истите, Договорниот орган има право да го раскине договорот за јавна набавка со тој економски оператор, а економскиот оператор ќе биде должен да ја надомести евентуалната штета.</w:t>
      </w:r>
    </w:p>
    <w:p w:rsidR="009D6DE7" w:rsidRPr="00D44943" w:rsidRDefault="009D6DE7" w:rsidP="00110747">
      <w:pPr>
        <w:ind w:left="-720" w:right="-720" w:firstLine="720"/>
        <w:jc w:val="both"/>
        <w:rPr>
          <w:rFonts w:ascii="Arial" w:hAnsi="Arial" w:cs="Arial"/>
          <w:sz w:val="22"/>
          <w:szCs w:val="22"/>
          <w:lang w:val="mk-MK" w:eastAsia="zh-CN"/>
        </w:rPr>
      </w:pPr>
      <w:r w:rsidRPr="00D44943">
        <w:rPr>
          <w:rFonts w:ascii="Arial" w:hAnsi="Arial" w:cs="Arial"/>
          <w:sz w:val="22"/>
          <w:szCs w:val="22"/>
          <w:lang w:val="mk-MK" w:eastAsia="zh-CN"/>
        </w:rPr>
        <w:t xml:space="preserve">Условите за реализирање на услугите за конкретни настани, ќе бидат одредени за секој поединечен случај. </w:t>
      </w:r>
    </w:p>
    <w:p w:rsidR="001B6FCD" w:rsidRPr="00D44943" w:rsidRDefault="001B6FCD" w:rsidP="00110747">
      <w:pPr>
        <w:ind w:left="-720" w:right="-720" w:firstLine="720"/>
        <w:jc w:val="both"/>
        <w:rPr>
          <w:rFonts w:ascii="Arial" w:hAnsi="Arial" w:cs="Arial"/>
          <w:sz w:val="22"/>
          <w:szCs w:val="22"/>
          <w:lang w:eastAsia="zh-CN"/>
        </w:rPr>
      </w:pPr>
    </w:p>
    <w:p w:rsidR="005309D3" w:rsidRPr="00D44943" w:rsidRDefault="001B6FCD" w:rsidP="00110747">
      <w:pPr>
        <w:tabs>
          <w:tab w:val="left" w:pos="1760"/>
        </w:tabs>
        <w:ind w:left="-720" w:right="-720"/>
        <w:jc w:val="both"/>
        <w:rPr>
          <w:rFonts w:ascii="Arial" w:hAnsi="Arial" w:cs="Arial"/>
          <w:sz w:val="22"/>
          <w:szCs w:val="22"/>
          <w:lang w:val="mk-MK"/>
        </w:rPr>
      </w:pPr>
      <w:r w:rsidRPr="00D44943">
        <w:rPr>
          <w:rFonts w:ascii="Arial" w:hAnsi="Arial" w:cs="Arial"/>
          <w:b/>
          <w:sz w:val="22"/>
          <w:szCs w:val="22"/>
          <w:lang w:val="mk-MK"/>
        </w:rPr>
        <w:t xml:space="preserve">Со понудата економскиот оператор потребно е да достави </w:t>
      </w:r>
      <w:bookmarkStart w:id="60" w:name="_Hlk208955348"/>
      <w:r w:rsidRPr="00D44943">
        <w:rPr>
          <w:rFonts w:ascii="Arial" w:hAnsi="Arial" w:cs="Arial"/>
          <w:b/>
          <w:sz w:val="22"/>
          <w:szCs w:val="22"/>
          <w:lang w:val="pl-PL"/>
        </w:rPr>
        <w:t>Заверени нормативи за храна и пијалоци</w:t>
      </w:r>
      <w:r w:rsidR="00A673AF">
        <w:rPr>
          <w:rFonts w:ascii="Arial" w:hAnsi="Arial" w:cs="Arial"/>
          <w:b/>
          <w:sz w:val="22"/>
          <w:szCs w:val="22"/>
          <w:lang w:val="mk-MK"/>
        </w:rPr>
        <w:t xml:space="preserve"> </w:t>
      </w:r>
      <w:r w:rsidRPr="00D44943">
        <w:rPr>
          <w:rFonts w:ascii="Arial" w:hAnsi="Arial" w:cs="Arial"/>
          <w:b/>
          <w:sz w:val="22"/>
          <w:szCs w:val="22"/>
          <w:lang w:val="mk-MK"/>
        </w:rPr>
        <w:t>(прилог Заверен важечки редовен ценовник за вршење на услугите).</w:t>
      </w:r>
    </w:p>
    <w:bookmarkEnd w:id="60"/>
    <w:p w:rsidR="005309D3" w:rsidRPr="00D44943" w:rsidRDefault="005309D3" w:rsidP="00110747">
      <w:pPr>
        <w:tabs>
          <w:tab w:val="left" w:pos="1760"/>
        </w:tabs>
        <w:ind w:left="-720" w:right="-720"/>
        <w:jc w:val="both"/>
        <w:rPr>
          <w:rFonts w:ascii="Arial" w:hAnsi="Arial" w:cs="Arial"/>
          <w:sz w:val="22"/>
          <w:szCs w:val="22"/>
          <w:lang w:val="mk-MK"/>
        </w:rPr>
      </w:pPr>
    </w:p>
    <w:p w:rsidR="005309D3" w:rsidRPr="00D44943" w:rsidRDefault="005309D3" w:rsidP="00110747">
      <w:pPr>
        <w:tabs>
          <w:tab w:val="left" w:pos="1760"/>
        </w:tabs>
        <w:ind w:left="-720" w:right="-720"/>
        <w:rPr>
          <w:rFonts w:ascii="Arial" w:hAnsi="Arial" w:cs="Arial"/>
          <w:sz w:val="22"/>
          <w:szCs w:val="22"/>
          <w:lang w:val="mk-MK"/>
        </w:rPr>
      </w:pPr>
    </w:p>
    <w:p w:rsidR="00DD4294" w:rsidRPr="00D44943" w:rsidRDefault="00DD4294" w:rsidP="00110747">
      <w:pPr>
        <w:tabs>
          <w:tab w:val="left" w:pos="1760"/>
        </w:tabs>
        <w:ind w:left="-720" w:right="-720"/>
        <w:jc w:val="both"/>
        <w:rPr>
          <w:rFonts w:ascii="Arial" w:hAnsi="Arial" w:cs="Arial"/>
          <w:sz w:val="22"/>
          <w:szCs w:val="22"/>
          <w:lang w:val="mk-MK"/>
        </w:rPr>
      </w:pPr>
      <w:r w:rsidRPr="00D44943">
        <w:rPr>
          <w:rFonts w:ascii="Arial" w:hAnsi="Arial" w:cs="Arial"/>
          <w:sz w:val="22"/>
          <w:szCs w:val="22"/>
          <w:lang w:val="mk-MK"/>
        </w:rPr>
        <w:t>Договорниот орган го задржува правото на целосно или делумно искористување на потребите или нивно не искористување согласно потребите, но не може да ги надмине предвидените обезбедени финансиски средства.</w:t>
      </w:r>
    </w:p>
    <w:p w:rsidR="00DD4294" w:rsidRPr="00D44943" w:rsidRDefault="00DD4294" w:rsidP="00110747">
      <w:pPr>
        <w:ind w:left="-720" w:right="-720"/>
        <w:rPr>
          <w:rFonts w:ascii="Arial" w:hAnsi="Arial" w:cs="Arial"/>
          <w:b/>
          <w:sz w:val="22"/>
          <w:szCs w:val="22"/>
          <w:lang w:val="mk-MK" w:eastAsia="en-GB"/>
        </w:rPr>
      </w:pPr>
    </w:p>
    <w:p w:rsidR="005309D3" w:rsidRPr="00D44943" w:rsidRDefault="005309D3" w:rsidP="00110747">
      <w:pPr>
        <w:tabs>
          <w:tab w:val="left" w:pos="1760"/>
        </w:tabs>
        <w:ind w:left="-720" w:right="-720"/>
        <w:rPr>
          <w:rFonts w:ascii="Arial" w:hAnsi="Arial" w:cs="Arial"/>
          <w:sz w:val="22"/>
          <w:szCs w:val="22"/>
          <w:lang w:val="mk-MK"/>
        </w:rPr>
      </w:pPr>
    </w:p>
    <w:p w:rsidR="005309D3" w:rsidRPr="00D44943" w:rsidRDefault="005309D3" w:rsidP="00110747">
      <w:pPr>
        <w:tabs>
          <w:tab w:val="left" w:pos="1760"/>
        </w:tabs>
        <w:ind w:left="-720" w:right="-720"/>
        <w:rPr>
          <w:rFonts w:ascii="Arial" w:hAnsi="Arial" w:cs="Arial"/>
          <w:sz w:val="22"/>
          <w:szCs w:val="22"/>
          <w:lang w:val="mk-MK"/>
        </w:rPr>
      </w:pPr>
    </w:p>
    <w:p w:rsidR="005309D3" w:rsidRPr="00D44943" w:rsidRDefault="005309D3" w:rsidP="00110747">
      <w:pPr>
        <w:tabs>
          <w:tab w:val="left" w:pos="1760"/>
        </w:tabs>
        <w:ind w:left="-720" w:right="-720"/>
        <w:rPr>
          <w:rFonts w:ascii="Arial" w:hAnsi="Arial" w:cs="Arial"/>
          <w:sz w:val="22"/>
          <w:szCs w:val="22"/>
          <w:lang w:val="mk-MK"/>
        </w:rPr>
      </w:pPr>
    </w:p>
    <w:p w:rsidR="005309D3" w:rsidRPr="00D44943" w:rsidRDefault="005309D3" w:rsidP="00110747">
      <w:pPr>
        <w:tabs>
          <w:tab w:val="left" w:pos="1760"/>
        </w:tabs>
        <w:ind w:left="-720" w:right="-720"/>
        <w:rPr>
          <w:rFonts w:ascii="Arial" w:hAnsi="Arial" w:cs="Arial"/>
          <w:sz w:val="22"/>
          <w:szCs w:val="22"/>
          <w:lang w:val="mk-MK"/>
        </w:rPr>
      </w:pPr>
    </w:p>
    <w:p w:rsidR="005309D3" w:rsidRPr="00D44943" w:rsidRDefault="005309D3" w:rsidP="00110747">
      <w:pPr>
        <w:tabs>
          <w:tab w:val="left" w:pos="1760"/>
        </w:tabs>
        <w:ind w:left="-720" w:right="-720"/>
        <w:rPr>
          <w:rFonts w:ascii="Arial" w:hAnsi="Arial" w:cs="Arial"/>
          <w:sz w:val="22"/>
          <w:szCs w:val="22"/>
          <w:lang w:val="mk-MK"/>
        </w:rPr>
      </w:pPr>
    </w:p>
    <w:p w:rsidR="005309D3" w:rsidRPr="00D44943" w:rsidRDefault="005309D3" w:rsidP="00110747">
      <w:pPr>
        <w:tabs>
          <w:tab w:val="left" w:pos="1760"/>
        </w:tabs>
        <w:jc w:val="center"/>
        <w:rPr>
          <w:rFonts w:ascii="Arial" w:hAnsi="Arial" w:cs="Arial"/>
          <w:i/>
          <w:sz w:val="22"/>
          <w:szCs w:val="22"/>
          <w:lang w:val="mk-MK"/>
        </w:rPr>
      </w:pPr>
    </w:p>
    <w:p w:rsidR="005309D3" w:rsidRPr="00D44943" w:rsidRDefault="005309D3" w:rsidP="00110747">
      <w:pPr>
        <w:tabs>
          <w:tab w:val="left" w:pos="1760"/>
        </w:tabs>
        <w:jc w:val="center"/>
        <w:rPr>
          <w:rFonts w:ascii="Arial" w:hAnsi="Arial" w:cs="Arial"/>
          <w:i/>
          <w:sz w:val="22"/>
          <w:szCs w:val="22"/>
          <w:lang w:val="mk-MK"/>
        </w:rPr>
      </w:pPr>
    </w:p>
    <w:p w:rsidR="005309D3" w:rsidRPr="00D44943" w:rsidRDefault="005309D3" w:rsidP="00110747">
      <w:pPr>
        <w:tabs>
          <w:tab w:val="left" w:pos="1760"/>
        </w:tabs>
        <w:jc w:val="center"/>
        <w:rPr>
          <w:rFonts w:ascii="Arial" w:hAnsi="Arial" w:cs="Arial"/>
          <w:i/>
          <w:sz w:val="22"/>
          <w:szCs w:val="22"/>
          <w:lang w:val="mk-MK"/>
        </w:rPr>
      </w:pPr>
    </w:p>
    <w:p w:rsidR="005309D3" w:rsidRPr="00D44943" w:rsidRDefault="005309D3" w:rsidP="00110747">
      <w:pPr>
        <w:tabs>
          <w:tab w:val="left" w:pos="1760"/>
        </w:tabs>
        <w:jc w:val="center"/>
        <w:rPr>
          <w:rFonts w:ascii="Arial" w:hAnsi="Arial" w:cs="Arial"/>
          <w:i/>
          <w:sz w:val="22"/>
          <w:szCs w:val="22"/>
          <w:lang w:val="mk-MK"/>
        </w:rPr>
      </w:pPr>
    </w:p>
    <w:p w:rsidR="005309D3" w:rsidRPr="00D44943" w:rsidRDefault="005309D3" w:rsidP="00110747">
      <w:pPr>
        <w:tabs>
          <w:tab w:val="left" w:pos="1760"/>
        </w:tabs>
        <w:jc w:val="center"/>
        <w:rPr>
          <w:rFonts w:ascii="Arial" w:hAnsi="Arial" w:cs="Arial"/>
          <w:i/>
          <w:sz w:val="22"/>
          <w:szCs w:val="22"/>
          <w:lang w:val="mk-MK"/>
        </w:rPr>
      </w:pPr>
    </w:p>
    <w:p w:rsidR="005309D3" w:rsidRPr="00D44943" w:rsidRDefault="005309D3" w:rsidP="00110747">
      <w:pPr>
        <w:tabs>
          <w:tab w:val="left" w:pos="1760"/>
        </w:tabs>
        <w:jc w:val="center"/>
        <w:rPr>
          <w:rFonts w:ascii="Arial" w:hAnsi="Arial" w:cs="Arial"/>
          <w:i/>
          <w:sz w:val="22"/>
          <w:szCs w:val="22"/>
          <w:lang w:val="mk-MK"/>
        </w:rPr>
      </w:pPr>
    </w:p>
    <w:p w:rsidR="005309D3" w:rsidRPr="00D44943" w:rsidRDefault="005309D3" w:rsidP="00110747">
      <w:pPr>
        <w:tabs>
          <w:tab w:val="left" w:pos="1760"/>
        </w:tabs>
        <w:jc w:val="center"/>
        <w:rPr>
          <w:rFonts w:ascii="Arial" w:hAnsi="Arial" w:cs="Arial"/>
          <w:i/>
          <w:sz w:val="22"/>
          <w:szCs w:val="22"/>
          <w:lang w:val="mk-MK"/>
        </w:rPr>
      </w:pPr>
    </w:p>
    <w:p w:rsidR="005309D3" w:rsidRPr="00D44943" w:rsidRDefault="005309D3" w:rsidP="00110747">
      <w:pPr>
        <w:tabs>
          <w:tab w:val="left" w:pos="1760"/>
        </w:tabs>
        <w:jc w:val="center"/>
        <w:rPr>
          <w:rFonts w:ascii="Arial" w:hAnsi="Arial" w:cs="Arial"/>
          <w:i/>
          <w:sz w:val="22"/>
          <w:szCs w:val="22"/>
          <w:lang w:val="mk-MK"/>
        </w:rPr>
      </w:pPr>
    </w:p>
    <w:p w:rsidR="005309D3" w:rsidRPr="00D44943" w:rsidRDefault="005309D3" w:rsidP="00110747">
      <w:pPr>
        <w:tabs>
          <w:tab w:val="left" w:pos="1760"/>
        </w:tabs>
        <w:jc w:val="center"/>
        <w:rPr>
          <w:rFonts w:ascii="Arial" w:hAnsi="Arial" w:cs="Arial"/>
          <w:i/>
          <w:sz w:val="22"/>
          <w:szCs w:val="22"/>
          <w:lang w:val="mk-MK"/>
        </w:rPr>
      </w:pPr>
    </w:p>
    <w:p w:rsidR="005309D3" w:rsidRPr="00D44943" w:rsidRDefault="005309D3" w:rsidP="00110747">
      <w:pPr>
        <w:tabs>
          <w:tab w:val="left" w:pos="1760"/>
        </w:tabs>
        <w:jc w:val="center"/>
        <w:rPr>
          <w:rFonts w:ascii="Arial" w:hAnsi="Arial" w:cs="Arial"/>
          <w:i/>
          <w:sz w:val="22"/>
          <w:szCs w:val="22"/>
          <w:lang w:val="mk-MK"/>
        </w:rPr>
      </w:pPr>
    </w:p>
    <w:p w:rsidR="005309D3" w:rsidRPr="00D44943" w:rsidRDefault="005309D3" w:rsidP="00110747">
      <w:pPr>
        <w:tabs>
          <w:tab w:val="left" w:pos="1760"/>
        </w:tabs>
        <w:jc w:val="center"/>
        <w:rPr>
          <w:rFonts w:ascii="Arial" w:hAnsi="Arial" w:cs="Arial"/>
          <w:i/>
          <w:sz w:val="22"/>
          <w:szCs w:val="22"/>
          <w:lang w:val="mk-MK"/>
        </w:rPr>
      </w:pPr>
    </w:p>
    <w:p w:rsidR="005309D3" w:rsidRPr="00D44943" w:rsidRDefault="005309D3" w:rsidP="00110747">
      <w:pPr>
        <w:tabs>
          <w:tab w:val="left" w:pos="1760"/>
        </w:tabs>
        <w:jc w:val="center"/>
        <w:rPr>
          <w:rFonts w:ascii="Arial" w:hAnsi="Arial" w:cs="Arial"/>
          <w:i/>
          <w:sz w:val="22"/>
          <w:szCs w:val="22"/>
          <w:lang w:val="mk-MK"/>
        </w:rPr>
      </w:pPr>
    </w:p>
    <w:p w:rsidR="005309D3" w:rsidRPr="00D44943" w:rsidRDefault="005309D3" w:rsidP="00110747">
      <w:pPr>
        <w:tabs>
          <w:tab w:val="left" w:pos="1760"/>
        </w:tabs>
        <w:jc w:val="center"/>
        <w:rPr>
          <w:rFonts w:ascii="Arial" w:hAnsi="Arial" w:cs="Arial"/>
          <w:i/>
          <w:sz w:val="22"/>
          <w:szCs w:val="22"/>
          <w:lang w:val="mk-MK"/>
        </w:rPr>
      </w:pPr>
    </w:p>
    <w:p w:rsidR="005309D3" w:rsidRPr="00D44943" w:rsidRDefault="005309D3" w:rsidP="00110747">
      <w:pPr>
        <w:tabs>
          <w:tab w:val="left" w:pos="1760"/>
        </w:tabs>
        <w:jc w:val="center"/>
        <w:rPr>
          <w:rFonts w:ascii="Arial" w:hAnsi="Arial" w:cs="Arial"/>
          <w:i/>
          <w:sz w:val="22"/>
          <w:szCs w:val="22"/>
          <w:lang w:val="mk-MK"/>
        </w:rPr>
      </w:pPr>
    </w:p>
    <w:p w:rsidR="005309D3" w:rsidRPr="00D44943" w:rsidRDefault="005309D3" w:rsidP="00110747">
      <w:pPr>
        <w:tabs>
          <w:tab w:val="left" w:pos="1760"/>
        </w:tabs>
        <w:jc w:val="center"/>
        <w:rPr>
          <w:rFonts w:ascii="Arial" w:hAnsi="Arial" w:cs="Arial"/>
          <w:i/>
          <w:sz w:val="22"/>
          <w:szCs w:val="22"/>
          <w:lang w:val="mk-MK"/>
        </w:rPr>
      </w:pPr>
    </w:p>
    <w:p w:rsidR="005309D3" w:rsidRPr="00D44943" w:rsidRDefault="005309D3" w:rsidP="00110747">
      <w:pPr>
        <w:tabs>
          <w:tab w:val="left" w:pos="1760"/>
        </w:tabs>
        <w:jc w:val="center"/>
        <w:rPr>
          <w:rFonts w:ascii="Arial" w:hAnsi="Arial" w:cs="Arial"/>
          <w:i/>
          <w:sz w:val="22"/>
          <w:szCs w:val="22"/>
          <w:lang w:val="mk-MK"/>
        </w:rPr>
      </w:pPr>
    </w:p>
    <w:p w:rsidR="005309D3" w:rsidRPr="00D44943" w:rsidRDefault="005309D3" w:rsidP="00110747">
      <w:pPr>
        <w:tabs>
          <w:tab w:val="left" w:pos="1760"/>
        </w:tabs>
        <w:jc w:val="center"/>
        <w:rPr>
          <w:rFonts w:ascii="Arial" w:hAnsi="Arial" w:cs="Arial"/>
          <w:i/>
          <w:sz w:val="22"/>
          <w:szCs w:val="22"/>
          <w:lang w:val="mk-MK"/>
        </w:rPr>
      </w:pPr>
    </w:p>
    <w:p w:rsidR="00957989" w:rsidRPr="00D44943" w:rsidRDefault="00957989" w:rsidP="00110747">
      <w:pPr>
        <w:tabs>
          <w:tab w:val="left" w:pos="1760"/>
        </w:tabs>
        <w:jc w:val="both"/>
        <w:rPr>
          <w:rFonts w:ascii="Arial" w:hAnsi="Arial" w:cs="Arial"/>
          <w:i/>
          <w:sz w:val="22"/>
          <w:szCs w:val="22"/>
          <w:lang w:val="mk-MK"/>
        </w:rPr>
      </w:pPr>
    </w:p>
    <w:p w:rsidR="005309D3" w:rsidRPr="00D44943" w:rsidRDefault="005309D3" w:rsidP="00110747">
      <w:pPr>
        <w:pStyle w:val="Heading1"/>
        <w:numPr>
          <w:ilvl w:val="0"/>
          <w:numId w:val="0"/>
        </w:numPr>
        <w:ind w:left="-720" w:right="-720"/>
        <w:rPr>
          <w:rFonts w:ascii="Arial" w:hAnsi="Arial"/>
          <w:sz w:val="22"/>
          <w:szCs w:val="22"/>
        </w:rPr>
      </w:pPr>
      <w:bookmarkStart w:id="61" w:name="_Toc8810993"/>
      <w:bookmarkStart w:id="62" w:name="_Toc191969287"/>
      <w:r w:rsidRPr="00D44943">
        <w:rPr>
          <w:rFonts w:ascii="Arial" w:hAnsi="Arial"/>
          <w:sz w:val="22"/>
          <w:szCs w:val="22"/>
        </w:rPr>
        <w:t>Прилог 1 – Образец на понуда</w:t>
      </w:r>
      <w:bookmarkEnd w:id="61"/>
      <w:bookmarkEnd w:id="62"/>
    </w:p>
    <w:p w:rsidR="005309D3" w:rsidRPr="00D44943" w:rsidRDefault="005309D3" w:rsidP="00110747">
      <w:pPr>
        <w:tabs>
          <w:tab w:val="left" w:pos="1760"/>
        </w:tabs>
        <w:ind w:left="-720" w:right="-720"/>
        <w:jc w:val="both"/>
        <w:rPr>
          <w:rFonts w:ascii="Arial" w:hAnsi="Arial" w:cs="Arial"/>
          <w:b/>
          <w:sz w:val="22"/>
          <w:szCs w:val="22"/>
          <w:lang w:val="mk-MK"/>
        </w:rPr>
      </w:pPr>
    </w:p>
    <w:p w:rsidR="005309D3" w:rsidRPr="00D44943" w:rsidRDefault="005309D3" w:rsidP="00110747">
      <w:pPr>
        <w:tabs>
          <w:tab w:val="left" w:pos="1760"/>
        </w:tabs>
        <w:ind w:left="-720" w:right="-720"/>
        <w:jc w:val="center"/>
        <w:rPr>
          <w:rFonts w:ascii="Arial" w:hAnsi="Arial" w:cs="Arial"/>
          <w:i/>
          <w:sz w:val="22"/>
          <w:szCs w:val="22"/>
          <w:lang w:val="mk-MK"/>
        </w:rPr>
      </w:pPr>
      <w:r w:rsidRPr="00D44943">
        <w:rPr>
          <w:rFonts w:ascii="Arial" w:hAnsi="Arial" w:cs="Arial"/>
          <w:i/>
          <w:sz w:val="22"/>
          <w:szCs w:val="22"/>
          <w:lang w:val="mk-MK"/>
        </w:rPr>
        <w:t>[меморандум на понудувачот]</w:t>
      </w:r>
    </w:p>
    <w:p w:rsidR="005309D3" w:rsidRPr="00D44943" w:rsidRDefault="005309D3" w:rsidP="00110747">
      <w:pPr>
        <w:tabs>
          <w:tab w:val="left" w:pos="1760"/>
        </w:tabs>
        <w:ind w:left="-720" w:right="-720"/>
        <w:jc w:val="both"/>
        <w:rPr>
          <w:rFonts w:ascii="Arial" w:hAnsi="Arial" w:cs="Arial"/>
          <w:sz w:val="22"/>
          <w:szCs w:val="22"/>
          <w:lang w:val="mk-MK"/>
        </w:rPr>
      </w:pPr>
    </w:p>
    <w:p w:rsidR="005309D3" w:rsidRPr="00D44943" w:rsidRDefault="005309D3" w:rsidP="00110747">
      <w:pPr>
        <w:ind w:left="-720" w:right="-720"/>
        <w:jc w:val="both"/>
        <w:rPr>
          <w:rFonts w:ascii="Arial" w:hAnsi="Arial" w:cs="Arial"/>
          <w:sz w:val="22"/>
          <w:szCs w:val="22"/>
          <w:lang w:val="mk-MK"/>
        </w:rPr>
      </w:pPr>
      <w:r w:rsidRPr="00D44943">
        <w:rPr>
          <w:rFonts w:ascii="Arial" w:hAnsi="Arial" w:cs="Arial"/>
          <w:sz w:val="22"/>
          <w:szCs w:val="22"/>
          <w:lang w:val="mk-MK"/>
        </w:rPr>
        <w:t xml:space="preserve">Врз основа на огласот број </w:t>
      </w:r>
      <w:r w:rsidRPr="00D44943">
        <w:rPr>
          <w:rFonts w:ascii="Arial" w:hAnsi="Arial" w:cs="Arial"/>
          <w:sz w:val="22"/>
          <w:szCs w:val="22"/>
          <w:lang w:val="ru-RU"/>
        </w:rPr>
        <w:t>____</w:t>
      </w:r>
      <w:r w:rsidR="00B056DB">
        <w:rPr>
          <w:rFonts w:ascii="Arial" w:hAnsi="Arial" w:cs="Arial"/>
          <w:sz w:val="22"/>
          <w:szCs w:val="22"/>
          <w:lang w:val="ru-RU"/>
        </w:rPr>
        <w:t xml:space="preserve">/2026 </w:t>
      </w:r>
      <w:r w:rsidRPr="00D44943">
        <w:rPr>
          <w:rFonts w:ascii="Arial" w:hAnsi="Arial" w:cs="Arial"/>
          <w:sz w:val="22"/>
          <w:szCs w:val="22"/>
          <w:lang w:val="mk-MK"/>
        </w:rPr>
        <w:t xml:space="preserve">објавен </w:t>
      </w:r>
      <w:r w:rsidR="009D6DE7" w:rsidRPr="00D44943">
        <w:rPr>
          <w:rFonts w:ascii="Arial" w:hAnsi="Arial" w:cs="Arial"/>
          <w:sz w:val="22"/>
          <w:szCs w:val="22"/>
          <w:lang w:val="mk-MK"/>
        </w:rPr>
        <w:t xml:space="preserve">во делот „Посебни услуги“ на ЕСЈН </w:t>
      </w:r>
      <w:r w:rsidRPr="00D44943">
        <w:rPr>
          <w:rFonts w:ascii="Arial" w:hAnsi="Arial" w:cs="Arial"/>
          <w:sz w:val="22"/>
          <w:szCs w:val="22"/>
          <w:lang w:val="mk-MK"/>
        </w:rPr>
        <w:t xml:space="preserve">од страна на </w:t>
      </w:r>
      <w:r w:rsidRPr="00D44943">
        <w:rPr>
          <w:rFonts w:ascii="Arial" w:hAnsi="Arial" w:cs="Arial"/>
          <w:sz w:val="22"/>
          <w:szCs w:val="22"/>
          <w:lang w:val="ru-RU"/>
        </w:rPr>
        <w:t>__________________________________________________________________________________</w:t>
      </w:r>
      <w:r w:rsidRPr="00D44943">
        <w:rPr>
          <w:rFonts w:ascii="Arial" w:hAnsi="Arial" w:cs="Arial"/>
          <w:sz w:val="22"/>
          <w:szCs w:val="22"/>
          <w:lang w:val="mk-MK"/>
        </w:rPr>
        <w:t xml:space="preserve">, за набавка на </w:t>
      </w:r>
      <w:r w:rsidR="009D6DE7" w:rsidRPr="00D44943">
        <w:rPr>
          <w:rFonts w:ascii="Arial" w:hAnsi="Arial" w:cs="Arial"/>
          <w:sz w:val="22"/>
          <w:szCs w:val="22"/>
          <w:lang w:val="ru-RU"/>
        </w:rPr>
        <w:t>Угостителски услуги</w:t>
      </w:r>
      <w:r w:rsidR="003A0E16">
        <w:rPr>
          <w:rFonts w:ascii="Arial" w:hAnsi="Arial" w:cs="Arial"/>
          <w:sz w:val="22"/>
          <w:szCs w:val="22"/>
          <w:lang w:val="ru-RU"/>
        </w:rPr>
        <w:t xml:space="preserve"> </w:t>
      </w:r>
      <w:r w:rsidR="009D6DE7" w:rsidRPr="00D44943">
        <w:rPr>
          <w:rFonts w:ascii="Arial" w:hAnsi="Arial" w:cs="Arial"/>
          <w:sz w:val="22"/>
          <w:szCs w:val="22"/>
          <w:lang w:val="mk-MK"/>
        </w:rPr>
        <w:t>согласно член 121 и 122 став 1 од Законот за јавните набавки и тендерската документација, ја поднесуваме следнава</w:t>
      </w:r>
      <w:r w:rsidRPr="00D44943">
        <w:rPr>
          <w:rFonts w:ascii="Arial" w:hAnsi="Arial" w:cs="Arial"/>
          <w:sz w:val="22"/>
          <w:szCs w:val="22"/>
          <w:lang w:val="mk-MK"/>
        </w:rPr>
        <w:t>:</w:t>
      </w:r>
    </w:p>
    <w:p w:rsidR="005309D3" w:rsidRPr="00D44943" w:rsidRDefault="005309D3" w:rsidP="00110747">
      <w:pPr>
        <w:tabs>
          <w:tab w:val="left" w:pos="1760"/>
        </w:tabs>
        <w:ind w:left="-720" w:right="-720"/>
        <w:jc w:val="center"/>
        <w:rPr>
          <w:rFonts w:ascii="Arial" w:hAnsi="Arial" w:cs="Arial"/>
          <w:sz w:val="22"/>
          <w:szCs w:val="22"/>
          <w:lang w:val="mk-MK"/>
        </w:rPr>
      </w:pPr>
    </w:p>
    <w:p w:rsidR="005309D3" w:rsidRDefault="005309D3" w:rsidP="00110747">
      <w:pPr>
        <w:tabs>
          <w:tab w:val="left" w:pos="1760"/>
        </w:tabs>
        <w:ind w:left="-720" w:right="-720"/>
        <w:jc w:val="center"/>
        <w:rPr>
          <w:rFonts w:ascii="Arial" w:hAnsi="Arial" w:cs="Arial"/>
          <w:sz w:val="22"/>
          <w:szCs w:val="22"/>
          <w:lang w:val="mk-MK"/>
        </w:rPr>
      </w:pPr>
      <w:r w:rsidRPr="00D44943">
        <w:rPr>
          <w:rFonts w:ascii="Arial" w:hAnsi="Arial" w:cs="Arial"/>
          <w:sz w:val="22"/>
          <w:szCs w:val="22"/>
          <w:lang w:val="mk-MK"/>
        </w:rPr>
        <w:t>П О Н У Д А</w:t>
      </w:r>
    </w:p>
    <w:p w:rsidR="00110747" w:rsidRPr="00D44943" w:rsidRDefault="00110747" w:rsidP="00110747">
      <w:pPr>
        <w:tabs>
          <w:tab w:val="left" w:pos="1760"/>
        </w:tabs>
        <w:ind w:left="-720" w:right="-720"/>
        <w:jc w:val="center"/>
        <w:rPr>
          <w:rFonts w:ascii="Arial" w:hAnsi="Arial" w:cs="Arial"/>
          <w:sz w:val="22"/>
          <w:szCs w:val="22"/>
          <w:lang w:val="mk-MK"/>
        </w:rPr>
      </w:pPr>
    </w:p>
    <w:p w:rsidR="005309D3" w:rsidRPr="00D44943" w:rsidRDefault="005309D3" w:rsidP="00110747">
      <w:pPr>
        <w:tabs>
          <w:tab w:val="left" w:pos="1760"/>
        </w:tabs>
        <w:ind w:left="-720" w:right="-720"/>
        <w:jc w:val="both"/>
        <w:rPr>
          <w:rFonts w:ascii="Arial" w:hAnsi="Arial" w:cs="Arial"/>
          <w:b/>
          <w:sz w:val="22"/>
          <w:szCs w:val="22"/>
          <w:u w:val="single"/>
          <w:lang w:val="mk-MK"/>
        </w:rPr>
      </w:pPr>
    </w:p>
    <w:p w:rsidR="005309D3" w:rsidRPr="00D44943" w:rsidRDefault="005309D3" w:rsidP="00110747">
      <w:pPr>
        <w:tabs>
          <w:tab w:val="left" w:pos="1760"/>
        </w:tabs>
        <w:ind w:left="-720" w:right="-720"/>
        <w:jc w:val="both"/>
        <w:rPr>
          <w:rFonts w:ascii="Arial" w:hAnsi="Arial" w:cs="Arial"/>
          <w:b/>
          <w:sz w:val="22"/>
          <w:szCs w:val="22"/>
          <w:u w:val="single"/>
          <w:lang w:val="mk-MK"/>
        </w:rPr>
      </w:pPr>
      <w:r w:rsidRPr="00D44943">
        <w:rPr>
          <w:rFonts w:ascii="Arial" w:hAnsi="Arial" w:cs="Arial"/>
          <w:b/>
          <w:sz w:val="22"/>
          <w:szCs w:val="22"/>
          <w:u w:val="single"/>
          <w:lang w:val="mk-MK"/>
        </w:rPr>
        <w:t>Дел I – Информации за понудувачот</w:t>
      </w:r>
    </w:p>
    <w:p w:rsidR="005309D3" w:rsidRPr="00D44943" w:rsidRDefault="005309D3" w:rsidP="00110747">
      <w:pPr>
        <w:tabs>
          <w:tab w:val="left" w:pos="1760"/>
        </w:tabs>
        <w:ind w:left="-720" w:right="-720"/>
        <w:jc w:val="both"/>
        <w:rPr>
          <w:rFonts w:ascii="Arial" w:hAnsi="Arial" w:cs="Arial"/>
          <w:b/>
          <w:sz w:val="22"/>
          <w:szCs w:val="22"/>
          <w:u w:val="single"/>
          <w:lang w:val="mk-MK"/>
        </w:rPr>
      </w:pPr>
    </w:p>
    <w:p w:rsidR="00110747" w:rsidRDefault="005309D3" w:rsidP="00110747">
      <w:pPr>
        <w:tabs>
          <w:tab w:val="left" w:pos="1760"/>
        </w:tabs>
        <w:ind w:left="-720" w:right="-720"/>
        <w:rPr>
          <w:rFonts w:ascii="Arial" w:hAnsi="Arial" w:cs="Arial"/>
          <w:sz w:val="22"/>
          <w:szCs w:val="22"/>
          <w:lang w:val="mk-MK"/>
        </w:rPr>
      </w:pPr>
      <w:r w:rsidRPr="00D44943">
        <w:rPr>
          <w:rFonts w:ascii="Arial" w:hAnsi="Arial" w:cs="Arial"/>
          <w:sz w:val="22"/>
          <w:szCs w:val="22"/>
          <w:lang w:val="mk-MK"/>
        </w:rPr>
        <w:t xml:space="preserve">I.1. Име на понудувачот: </w:t>
      </w:r>
    </w:p>
    <w:p w:rsidR="00110747" w:rsidRDefault="00110747" w:rsidP="00110747">
      <w:pPr>
        <w:tabs>
          <w:tab w:val="left" w:pos="1760"/>
        </w:tabs>
        <w:ind w:left="-720" w:right="-720"/>
        <w:rPr>
          <w:rFonts w:ascii="Arial" w:hAnsi="Arial" w:cs="Arial"/>
          <w:sz w:val="22"/>
          <w:szCs w:val="22"/>
          <w:lang w:val="mk-MK"/>
        </w:rPr>
      </w:pPr>
    </w:p>
    <w:p w:rsidR="005309D3" w:rsidRPr="00D44943" w:rsidRDefault="005309D3" w:rsidP="00110747">
      <w:pPr>
        <w:tabs>
          <w:tab w:val="left" w:pos="1760"/>
        </w:tabs>
        <w:ind w:left="-720" w:right="-720"/>
        <w:rPr>
          <w:rFonts w:ascii="Arial" w:hAnsi="Arial" w:cs="Arial"/>
          <w:sz w:val="22"/>
          <w:szCs w:val="22"/>
          <w:lang w:val="mk-MK"/>
        </w:rPr>
      </w:pPr>
      <w:r w:rsidRPr="00D44943">
        <w:rPr>
          <w:rFonts w:ascii="Arial" w:hAnsi="Arial" w:cs="Arial"/>
          <w:sz w:val="22"/>
          <w:szCs w:val="22"/>
          <w:lang w:val="mk-MK"/>
        </w:rPr>
        <w:t>______________________________________________________</w:t>
      </w:r>
    </w:p>
    <w:p w:rsidR="00110747" w:rsidRDefault="00110747" w:rsidP="00110747">
      <w:pPr>
        <w:tabs>
          <w:tab w:val="left" w:pos="1760"/>
        </w:tabs>
        <w:ind w:left="-720" w:right="-720"/>
        <w:rPr>
          <w:rFonts w:ascii="Arial" w:hAnsi="Arial" w:cs="Arial"/>
          <w:sz w:val="22"/>
          <w:szCs w:val="22"/>
          <w:lang w:val="mk-MK"/>
        </w:rPr>
      </w:pPr>
    </w:p>
    <w:p w:rsidR="005309D3" w:rsidRDefault="005309D3" w:rsidP="00110747">
      <w:pPr>
        <w:tabs>
          <w:tab w:val="left" w:pos="1760"/>
        </w:tabs>
        <w:ind w:left="-720" w:right="-720"/>
        <w:rPr>
          <w:rFonts w:ascii="Arial" w:hAnsi="Arial" w:cs="Arial"/>
          <w:sz w:val="22"/>
          <w:szCs w:val="22"/>
          <w:lang w:val="mk-MK"/>
        </w:rPr>
      </w:pPr>
      <w:r w:rsidRPr="00D44943">
        <w:rPr>
          <w:rFonts w:ascii="Arial" w:hAnsi="Arial" w:cs="Arial"/>
          <w:sz w:val="22"/>
          <w:szCs w:val="22"/>
          <w:lang w:val="mk-MK"/>
        </w:rPr>
        <w:t>I.2. Контакт информации</w:t>
      </w:r>
    </w:p>
    <w:p w:rsidR="00110747" w:rsidRPr="00D44943" w:rsidRDefault="00110747" w:rsidP="00110747">
      <w:pPr>
        <w:tabs>
          <w:tab w:val="left" w:pos="1760"/>
        </w:tabs>
        <w:ind w:left="-720" w:right="-720"/>
        <w:rPr>
          <w:rFonts w:ascii="Arial" w:hAnsi="Arial" w:cs="Arial"/>
          <w:sz w:val="22"/>
          <w:szCs w:val="22"/>
          <w:lang w:val="mk-MK"/>
        </w:rPr>
      </w:pPr>
    </w:p>
    <w:p w:rsidR="005309D3" w:rsidRPr="00D44943" w:rsidRDefault="005309D3" w:rsidP="00110747">
      <w:pPr>
        <w:numPr>
          <w:ilvl w:val="0"/>
          <w:numId w:val="6"/>
        </w:numPr>
        <w:tabs>
          <w:tab w:val="left" w:pos="1760"/>
        </w:tabs>
        <w:ind w:left="-720" w:right="-720"/>
        <w:rPr>
          <w:rFonts w:ascii="Arial" w:hAnsi="Arial" w:cs="Arial"/>
          <w:sz w:val="22"/>
          <w:szCs w:val="22"/>
          <w:lang w:val="mk-MK"/>
        </w:rPr>
      </w:pPr>
      <w:r w:rsidRPr="00D44943">
        <w:rPr>
          <w:rFonts w:ascii="Arial" w:hAnsi="Arial" w:cs="Arial"/>
          <w:sz w:val="22"/>
          <w:szCs w:val="22"/>
          <w:lang w:val="mk-MK"/>
        </w:rPr>
        <w:t>Адреса: ______________________________________________________________</w:t>
      </w:r>
    </w:p>
    <w:p w:rsidR="005309D3" w:rsidRPr="00D44943" w:rsidRDefault="005309D3" w:rsidP="00110747">
      <w:pPr>
        <w:numPr>
          <w:ilvl w:val="0"/>
          <w:numId w:val="6"/>
        </w:numPr>
        <w:tabs>
          <w:tab w:val="left" w:pos="1760"/>
        </w:tabs>
        <w:ind w:left="-720" w:right="-720"/>
        <w:rPr>
          <w:rFonts w:ascii="Arial" w:hAnsi="Arial" w:cs="Arial"/>
          <w:sz w:val="22"/>
          <w:szCs w:val="22"/>
          <w:lang w:val="mk-MK"/>
        </w:rPr>
      </w:pPr>
      <w:r w:rsidRPr="00D44943">
        <w:rPr>
          <w:rFonts w:ascii="Arial" w:hAnsi="Arial" w:cs="Arial"/>
          <w:sz w:val="22"/>
          <w:szCs w:val="22"/>
          <w:lang w:val="mk-MK"/>
        </w:rPr>
        <w:t>Телефон: ____________________________________________________________</w:t>
      </w:r>
    </w:p>
    <w:p w:rsidR="005309D3" w:rsidRPr="00D44943" w:rsidRDefault="005309D3" w:rsidP="00110747">
      <w:pPr>
        <w:numPr>
          <w:ilvl w:val="0"/>
          <w:numId w:val="6"/>
        </w:numPr>
        <w:tabs>
          <w:tab w:val="left" w:pos="1760"/>
        </w:tabs>
        <w:ind w:left="-720" w:right="-720"/>
        <w:rPr>
          <w:rFonts w:ascii="Arial" w:hAnsi="Arial" w:cs="Arial"/>
          <w:sz w:val="22"/>
          <w:szCs w:val="22"/>
          <w:lang w:val="mk-MK"/>
        </w:rPr>
      </w:pPr>
      <w:r w:rsidRPr="00D44943">
        <w:rPr>
          <w:rFonts w:ascii="Arial" w:hAnsi="Arial" w:cs="Arial"/>
          <w:sz w:val="22"/>
          <w:szCs w:val="22"/>
          <w:lang w:val="mk-MK"/>
        </w:rPr>
        <w:t>Факс: ________________________________________________________________</w:t>
      </w:r>
    </w:p>
    <w:p w:rsidR="005309D3" w:rsidRPr="00D44943" w:rsidRDefault="005309D3" w:rsidP="00110747">
      <w:pPr>
        <w:numPr>
          <w:ilvl w:val="0"/>
          <w:numId w:val="6"/>
        </w:numPr>
        <w:tabs>
          <w:tab w:val="left" w:pos="1760"/>
        </w:tabs>
        <w:ind w:left="-720" w:right="-720"/>
        <w:rPr>
          <w:rFonts w:ascii="Arial" w:hAnsi="Arial" w:cs="Arial"/>
          <w:sz w:val="22"/>
          <w:szCs w:val="22"/>
          <w:lang w:val="mk-MK"/>
        </w:rPr>
      </w:pPr>
      <w:r w:rsidRPr="00D44943">
        <w:rPr>
          <w:rFonts w:ascii="Arial" w:hAnsi="Arial" w:cs="Arial"/>
          <w:sz w:val="22"/>
          <w:szCs w:val="22"/>
          <w:lang w:val="mk-MK"/>
        </w:rPr>
        <w:t>Е-пошта: _____________________________________________________________</w:t>
      </w:r>
    </w:p>
    <w:p w:rsidR="00110747" w:rsidRDefault="00110747" w:rsidP="00110747">
      <w:pPr>
        <w:tabs>
          <w:tab w:val="left" w:pos="1760"/>
        </w:tabs>
        <w:ind w:left="-720" w:right="-720"/>
        <w:rPr>
          <w:rFonts w:ascii="Arial" w:hAnsi="Arial" w:cs="Arial"/>
          <w:sz w:val="22"/>
          <w:szCs w:val="22"/>
          <w:lang w:val="mk-MK"/>
        </w:rPr>
      </w:pPr>
    </w:p>
    <w:p w:rsidR="005309D3" w:rsidRPr="00D44943" w:rsidRDefault="005309D3" w:rsidP="00110747">
      <w:pPr>
        <w:numPr>
          <w:ilvl w:val="0"/>
          <w:numId w:val="6"/>
        </w:numPr>
        <w:tabs>
          <w:tab w:val="left" w:pos="1760"/>
        </w:tabs>
        <w:ind w:left="-720" w:right="-720"/>
        <w:rPr>
          <w:rFonts w:ascii="Arial" w:hAnsi="Arial" w:cs="Arial"/>
          <w:sz w:val="22"/>
          <w:szCs w:val="22"/>
          <w:lang w:val="mk-MK"/>
        </w:rPr>
      </w:pPr>
      <w:r w:rsidRPr="00D44943">
        <w:rPr>
          <w:rFonts w:ascii="Arial" w:hAnsi="Arial" w:cs="Arial"/>
          <w:sz w:val="22"/>
          <w:szCs w:val="22"/>
          <w:lang w:val="mk-MK"/>
        </w:rPr>
        <w:t>Лице за контакт: _______________________________________________________</w:t>
      </w:r>
    </w:p>
    <w:p w:rsidR="00110747" w:rsidRDefault="00110747" w:rsidP="00110747">
      <w:pPr>
        <w:tabs>
          <w:tab w:val="left" w:pos="1760"/>
        </w:tabs>
        <w:ind w:left="-720" w:right="-720"/>
        <w:rPr>
          <w:rFonts w:ascii="Arial" w:hAnsi="Arial" w:cs="Arial"/>
          <w:sz w:val="22"/>
          <w:szCs w:val="22"/>
          <w:lang w:val="mk-MK"/>
        </w:rPr>
      </w:pPr>
    </w:p>
    <w:p w:rsidR="005309D3" w:rsidRPr="00D44943" w:rsidRDefault="005309D3" w:rsidP="00110747">
      <w:pPr>
        <w:tabs>
          <w:tab w:val="left" w:pos="1760"/>
        </w:tabs>
        <w:ind w:left="-720" w:right="-720"/>
        <w:rPr>
          <w:rFonts w:ascii="Arial" w:hAnsi="Arial" w:cs="Arial"/>
          <w:sz w:val="22"/>
          <w:szCs w:val="22"/>
          <w:lang w:val="mk-MK"/>
        </w:rPr>
      </w:pPr>
      <w:r w:rsidRPr="00D44943">
        <w:rPr>
          <w:rFonts w:ascii="Arial" w:hAnsi="Arial" w:cs="Arial"/>
          <w:sz w:val="22"/>
          <w:szCs w:val="22"/>
        </w:rPr>
        <w:t>I.</w:t>
      </w:r>
      <w:r w:rsidRPr="00D44943">
        <w:rPr>
          <w:rFonts w:ascii="Arial" w:hAnsi="Arial" w:cs="Arial"/>
          <w:sz w:val="22"/>
          <w:szCs w:val="22"/>
          <w:lang w:val="mk-MK"/>
        </w:rPr>
        <w:t>3. Одговорно лице: __________________________________________________________</w:t>
      </w:r>
    </w:p>
    <w:p w:rsidR="00110747" w:rsidRDefault="00110747" w:rsidP="00110747">
      <w:pPr>
        <w:tabs>
          <w:tab w:val="left" w:pos="1760"/>
        </w:tabs>
        <w:ind w:left="-720" w:right="-720"/>
        <w:rPr>
          <w:rFonts w:ascii="Arial" w:hAnsi="Arial" w:cs="Arial"/>
          <w:sz w:val="22"/>
          <w:szCs w:val="22"/>
          <w:lang w:val="mk-MK"/>
        </w:rPr>
      </w:pPr>
    </w:p>
    <w:p w:rsidR="005309D3" w:rsidRPr="00D44943" w:rsidRDefault="005309D3" w:rsidP="00110747">
      <w:pPr>
        <w:tabs>
          <w:tab w:val="left" w:pos="1760"/>
        </w:tabs>
        <w:ind w:left="-720" w:right="-720"/>
        <w:rPr>
          <w:rFonts w:ascii="Arial" w:hAnsi="Arial" w:cs="Arial"/>
          <w:sz w:val="22"/>
          <w:szCs w:val="22"/>
          <w:lang w:val="mk-MK"/>
        </w:rPr>
      </w:pPr>
      <w:r w:rsidRPr="00D44943">
        <w:rPr>
          <w:rFonts w:ascii="Arial" w:hAnsi="Arial" w:cs="Arial"/>
          <w:sz w:val="22"/>
          <w:szCs w:val="22"/>
        </w:rPr>
        <w:t>I.</w:t>
      </w:r>
      <w:r w:rsidRPr="00D44943">
        <w:rPr>
          <w:rFonts w:ascii="Arial" w:hAnsi="Arial" w:cs="Arial"/>
          <w:sz w:val="22"/>
          <w:szCs w:val="22"/>
          <w:lang w:val="mk-MK"/>
        </w:rPr>
        <w:t>4. Даночен број: ____________________________________________________________</w:t>
      </w:r>
    </w:p>
    <w:p w:rsidR="00110747" w:rsidRDefault="00110747" w:rsidP="00110747">
      <w:pPr>
        <w:tabs>
          <w:tab w:val="left" w:pos="1760"/>
        </w:tabs>
        <w:ind w:left="-720" w:right="-720"/>
        <w:rPr>
          <w:rFonts w:ascii="Arial" w:hAnsi="Arial" w:cs="Arial"/>
          <w:sz w:val="22"/>
          <w:szCs w:val="22"/>
          <w:lang w:val="mk-MK"/>
        </w:rPr>
      </w:pPr>
    </w:p>
    <w:p w:rsidR="00AB2719" w:rsidRPr="00D44943" w:rsidRDefault="00AB2719" w:rsidP="00110747">
      <w:pPr>
        <w:tabs>
          <w:tab w:val="left" w:pos="1760"/>
        </w:tabs>
        <w:ind w:left="-720" w:right="-720"/>
        <w:rPr>
          <w:rFonts w:ascii="Arial" w:hAnsi="Arial" w:cs="Arial"/>
          <w:sz w:val="22"/>
          <w:szCs w:val="22"/>
          <w:lang w:val="mk-MK"/>
        </w:rPr>
      </w:pPr>
      <w:r w:rsidRPr="00D44943">
        <w:rPr>
          <w:rFonts w:ascii="Arial" w:hAnsi="Arial" w:cs="Arial"/>
          <w:sz w:val="22"/>
          <w:szCs w:val="22"/>
        </w:rPr>
        <w:t>I.</w:t>
      </w:r>
      <w:r w:rsidRPr="00D44943">
        <w:rPr>
          <w:rFonts w:ascii="Arial" w:hAnsi="Arial" w:cs="Arial"/>
          <w:sz w:val="22"/>
          <w:szCs w:val="22"/>
          <w:lang w:val="mk-MK"/>
        </w:rPr>
        <w:t>5. Матичен  број: ____________________________________________________________</w:t>
      </w:r>
    </w:p>
    <w:p w:rsidR="005309D3" w:rsidRPr="00D44943" w:rsidRDefault="005309D3" w:rsidP="00110747">
      <w:pPr>
        <w:tabs>
          <w:tab w:val="left" w:pos="1760"/>
        </w:tabs>
        <w:ind w:left="-720" w:right="-720"/>
        <w:rPr>
          <w:rFonts w:ascii="Arial" w:hAnsi="Arial" w:cs="Arial"/>
          <w:sz w:val="22"/>
          <w:szCs w:val="22"/>
          <w:lang w:val="mk-MK"/>
        </w:rPr>
      </w:pPr>
    </w:p>
    <w:p w:rsidR="005309D3" w:rsidRPr="00D44943" w:rsidRDefault="005309D3" w:rsidP="00110747">
      <w:pPr>
        <w:tabs>
          <w:tab w:val="left" w:pos="1760"/>
        </w:tabs>
        <w:ind w:left="-720" w:right="-720"/>
        <w:rPr>
          <w:rFonts w:ascii="Arial" w:hAnsi="Arial" w:cs="Arial"/>
          <w:b/>
          <w:sz w:val="22"/>
          <w:szCs w:val="22"/>
          <w:lang w:val="mk-MK"/>
        </w:rPr>
      </w:pPr>
      <w:r w:rsidRPr="00D44943">
        <w:rPr>
          <w:rFonts w:ascii="Arial" w:hAnsi="Arial" w:cs="Arial"/>
          <w:b/>
          <w:sz w:val="22"/>
          <w:szCs w:val="22"/>
          <w:lang w:val="mk-MK"/>
        </w:rPr>
        <w:t xml:space="preserve">Дел </w:t>
      </w:r>
      <w:r w:rsidRPr="00D44943">
        <w:rPr>
          <w:rFonts w:ascii="Arial" w:hAnsi="Arial" w:cs="Arial"/>
          <w:b/>
          <w:sz w:val="22"/>
          <w:szCs w:val="22"/>
        </w:rPr>
        <w:t>II</w:t>
      </w:r>
      <w:r w:rsidRPr="00D44943">
        <w:rPr>
          <w:rFonts w:ascii="Arial" w:hAnsi="Arial" w:cs="Arial"/>
          <w:b/>
          <w:sz w:val="22"/>
          <w:szCs w:val="22"/>
          <w:lang w:val="mk-MK"/>
        </w:rPr>
        <w:t xml:space="preserve"> – Техничка понуда</w:t>
      </w:r>
    </w:p>
    <w:p w:rsidR="005309D3" w:rsidRPr="00D44943" w:rsidRDefault="005309D3" w:rsidP="00110747">
      <w:pPr>
        <w:tabs>
          <w:tab w:val="left" w:pos="1760"/>
        </w:tabs>
        <w:ind w:left="-720" w:right="-720"/>
        <w:rPr>
          <w:rFonts w:ascii="Arial" w:hAnsi="Arial" w:cs="Arial"/>
          <w:sz w:val="22"/>
          <w:szCs w:val="22"/>
          <w:lang w:val="mk-MK"/>
        </w:rPr>
      </w:pPr>
    </w:p>
    <w:p w:rsidR="005309D3" w:rsidRPr="00D44943" w:rsidRDefault="005309D3" w:rsidP="00110747">
      <w:pPr>
        <w:tabs>
          <w:tab w:val="left" w:pos="1760"/>
        </w:tabs>
        <w:ind w:left="-720" w:right="-720"/>
        <w:rPr>
          <w:rFonts w:ascii="Arial" w:hAnsi="Arial" w:cs="Arial"/>
          <w:sz w:val="22"/>
          <w:szCs w:val="22"/>
          <w:lang w:val="mk-MK"/>
        </w:rPr>
      </w:pPr>
      <w:r w:rsidRPr="00D44943">
        <w:rPr>
          <w:rFonts w:ascii="Arial" w:hAnsi="Arial" w:cs="Arial"/>
          <w:sz w:val="22"/>
          <w:szCs w:val="22"/>
          <w:lang w:val="mk-MK"/>
        </w:rPr>
        <w:t xml:space="preserve">II.1.Согласни сме да ги понудиме следниве услуги: </w:t>
      </w:r>
    </w:p>
    <w:p w:rsidR="00A65519" w:rsidRDefault="009D6DE7" w:rsidP="00A65519">
      <w:pPr>
        <w:widowControl w:val="0"/>
        <w:numPr>
          <w:ilvl w:val="0"/>
          <w:numId w:val="3"/>
        </w:numPr>
        <w:tabs>
          <w:tab w:val="clear" w:pos="720"/>
          <w:tab w:val="num" w:pos="0"/>
          <w:tab w:val="left" w:pos="360"/>
        </w:tabs>
        <w:ind w:left="-720" w:right="-720" w:firstLine="0"/>
        <w:jc w:val="both"/>
        <w:rPr>
          <w:rFonts w:ascii="Arial" w:hAnsi="Arial" w:cs="Arial"/>
          <w:sz w:val="22"/>
          <w:szCs w:val="22"/>
          <w:lang w:val="mk-MK" w:eastAsia="zh-CN"/>
        </w:rPr>
      </w:pPr>
      <w:r w:rsidRPr="00A65519">
        <w:rPr>
          <w:rFonts w:ascii="Arial" w:hAnsi="Arial" w:cs="Arial"/>
          <w:sz w:val="22"/>
          <w:szCs w:val="22"/>
          <w:lang w:val="mk-MK" w:eastAsia="zh-CN"/>
        </w:rPr>
        <w:t xml:space="preserve">Согласни сме да ја вршиме набавката на услугите, опишана во тендерската документација согласно </w:t>
      </w:r>
      <w:r w:rsidR="00A65519">
        <w:rPr>
          <w:rFonts w:ascii="Arial" w:hAnsi="Arial" w:cs="Arial"/>
          <w:sz w:val="22"/>
          <w:szCs w:val="22"/>
          <w:lang w:val="mk-MK" w:eastAsia="zh-CN"/>
        </w:rPr>
        <w:t>дадената техничка спецификација.</w:t>
      </w:r>
    </w:p>
    <w:p w:rsidR="00A65519" w:rsidRDefault="00A65519" w:rsidP="00A65519">
      <w:pPr>
        <w:widowControl w:val="0"/>
        <w:tabs>
          <w:tab w:val="left" w:pos="360"/>
        </w:tabs>
        <w:ind w:left="-720" w:right="-720"/>
        <w:jc w:val="both"/>
        <w:rPr>
          <w:rFonts w:ascii="Arial" w:hAnsi="Arial" w:cs="Arial"/>
          <w:sz w:val="22"/>
          <w:szCs w:val="22"/>
          <w:lang w:val="mk-MK" w:eastAsia="zh-CN"/>
        </w:rPr>
      </w:pPr>
    </w:p>
    <w:p w:rsidR="00A65519" w:rsidRPr="00A65519" w:rsidRDefault="00A65519" w:rsidP="00A65519">
      <w:pPr>
        <w:widowControl w:val="0"/>
        <w:tabs>
          <w:tab w:val="left" w:pos="360"/>
        </w:tabs>
        <w:ind w:left="-720" w:right="-720"/>
        <w:jc w:val="both"/>
        <w:rPr>
          <w:rFonts w:ascii="Arial" w:hAnsi="Arial" w:cs="Arial"/>
          <w:sz w:val="22"/>
          <w:szCs w:val="22"/>
          <w:lang w:val="mk-MK" w:eastAsia="zh-CN"/>
        </w:rPr>
      </w:pPr>
      <w:r w:rsidRPr="00A65519">
        <w:rPr>
          <w:rFonts w:ascii="Arial" w:hAnsi="Arial" w:cs="Arial"/>
          <w:b/>
          <w:sz w:val="22"/>
          <w:szCs w:val="22"/>
          <w:lang w:val="mk-MK"/>
        </w:rPr>
        <w:t>Дел III – Финансиска понуда</w:t>
      </w:r>
    </w:p>
    <w:p w:rsidR="00A65519" w:rsidRPr="00A65519" w:rsidRDefault="00A65519" w:rsidP="00A65519">
      <w:pPr>
        <w:pStyle w:val="ListParagraph"/>
        <w:widowControl w:val="0"/>
        <w:numPr>
          <w:ilvl w:val="0"/>
          <w:numId w:val="3"/>
        </w:numPr>
        <w:tabs>
          <w:tab w:val="left" w:pos="1760"/>
        </w:tabs>
        <w:ind w:left="-720" w:right="-720"/>
        <w:jc w:val="both"/>
        <w:rPr>
          <w:rFonts w:ascii="Arial" w:hAnsi="Arial" w:cs="Arial"/>
          <w:lang w:eastAsia="zh-CN"/>
        </w:rPr>
      </w:pPr>
      <w:r w:rsidRPr="00A65519">
        <w:rPr>
          <w:rFonts w:ascii="Arial" w:hAnsi="Arial" w:cs="Arial"/>
          <w:lang w:eastAsia="zh-CN"/>
        </w:rPr>
        <w:t xml:space="preserve">III.1.Попустот на цените од редовниот ценовник при користење на угостителски услуги согласно тендерската документација, вклучувајќи ги сите трошоци и попусти,  изнесува </w:t>
      </w:r>
    </w:p>
    <w:p w:rsidR="00A65519" w:rsidRPr="00A65519" w:rsidRDefault="00A65519" w:rsidP="00A65519">
      <w:pPr>
        <w:widowControl w:val="0"/>
        <w:tabs>
          <w:tab w:val="left" w:pos="360"/>
        </w:tabs>
        <w:ind w:left="-720" w:right="-720"/>
        <w:jc w:val="both"/>
        <w:rPr>
          <w:rFonts w:ascii="Arial" w:hAnsi="Arial" w:cs="Arial"/>
          <w:sz w:val="22"/>
          <w:szCs w:val="22"/>
          <w:lang w:val="mk-MK" w:eastAsia="zh-CN"/>
        </w:rPr>
      </w:pPr>
    </w:p>
    <w:p w:rsidR="00110747" w:rsidRPr="00110747" w:rsidRDefault="00110747" w:rsidP="00A65519">
      <w:pPr>
        <w:widowControl w:val="0"/>
        <w:tabs>
          <w:tab w:val="left" w:pos="360"/>
        </w:tabs>
        <w:ind w:left="-720" w:right="-720"/>
        <w:jc w:val="both"/>
        <w:rPr>
          <w:rFonts w:ascii="Arial" w:hAnsi="Arial" w:cs="Arial"/>
          <w:sz w:val="20"/>
          <w:szCs w:val="20"/>
          <w:lang w:eastAsia="zh-CN"/>
        </w:rPr>
      </w:pPr>
      <w:r w:rsidRPr="00A65519">
        <w:rPr>
          <w:rFonts w:ascii="Arial" w:hAnsi="Arial" w:cs="Arial"/>
          <w:sz w:val="22"/>
          <w:szCs w:val="22"/>
          <w:lang w:val="mk-MK" w:eastAsia="zh-CN"/>
        </w:rPr>
        <w:t>-</w:t>
      </w:r>
      <w:r>
        <w:rPr>
          <w:rFonts w:ascii="Arial" w:hAnsi="Arial" w:cs="Arial"/>
          <w:sz w:val="22"/>
          <w:szCs w:val="22"/>
          <w:lang w:val="mk-MK" w:eastAsia="zh-CN"/>
        </w:rPr>
        <w:t>--------</w:t>
      </w:r>
      <w:r w:rsidR="00677275">
        <w:rPr>
          <w:rFonts w:ascii="Arial" w:hAnsi="Arial" w:cs="Arial"/>
          <w:sz w:val="22"/>
          <w:szCs w:val="22"/>
          <w:lang w:val="en-US" w:eastAsia="zh-CN"/>
        </w:rPr>
        <w:t>----------------</w:t>
      </w:r>
      <w:r>
        <w:rPr>
          <w:rFonts w:ascii="Arial" w:hAnsi="Arial" w:cs="Arial"/>
          <w:sz w:val="22"/>
          <w:szCs w:val="22"/>
          <w:lang w:val="mk-MK" w:eastAsia="zh-CN"/>
        </w:rPr>
        <w:t>--------------------</w:t>
      </w:r>
      <w:r w:rsidR="009D6DE7" w:rsidRPr="00D44943">
        <w:rPr>
          <w:rFonts w:ascii="Arial" w:hAnsi="Arial" w:cs="Arial"/>
          <w:sz w:val="22"/>
          <w:szCs w:val="22"/>
          <w:lang w:val="mk-MK" w:eastAsia="zh-CN"/>
        </w:rPr>
        <w:t xml:space="preserve"> </w:t>
      </w:r>
      <w:r w:rsidR="009D6DE7" w:rsidRPr="00110747">
        <w:rPr>
          <w:rFonts w:ascii="Arial" w:hAnsi="Arial" w:cs="Arial"/>
          <w:b/>
          <w:sz w:val="22"/>
          <w:szCs w:val="22"/>
          <w:lang w:val="mk-MK" w:eastAsia="zh-CN"/>
        </w:rPr>
        <w:t>%</w:t>
      </w:r>
      <w:r w:rsidR="009D6DE7" w:rsidRPr="00D44943">
        <w:rPr>
          <w:rFonts w:ascii="Arial" w:hAnsi="Arial" w:cs="Arial"/>
          <w:sz w:val="22"/>
          <w:szCs w:val="22"/>
          <w:lang w:val="mk-MK" w:eastAsia="zh-CN"/>
        </w:rPr>
        <w:t xml:space="preserve"> на </w:t>
      </w:r>
      <w:r w:rsidR="009D6DE7" w:rsidRPr="00D44943">
        <w:rPr>
          <w:rFonts w:ascii="Arial" w:hAnsi="Arial" w:cs="Arial"/>
          <w:color w:val="000000"/>
          <w:sz w:val="22"/>
          <w:szCs w:val="22"/>
          <w:lang w:val="mk-MK" w:eastAsia="zh-CN"/>
        </w:rPr>
        <w:t xml:space="preserve">цените од редовниот ценовник на економскиот </w:t>
      </w:r>
      <w:r w:rsidRPr="00110747">
        <w:rPr>
          <w:rFonts w:ascii="Arial" w:hAnsi="Arial" w:cs="Arial"/>
          <w:color w:val="000000"/>
          <w:sz w:val="20"/>
          <w:szCs w:val="20"/>
          <w:lang w:val="mk-MK" w:eastAsia="zh-CN"/>
        </w:rPr>
        <w:t>оператор</w:t>
      </w:r>
    </w:p>
    <w:p w:rsidR="009D6DE7" w:rsidRPr="00110747" w:rsidRDefault="00110747" w:rsidP="00110747">
      <w:pPr>
        <w:widowControl w:val="0"/>
        <w:tabs>
          <w:tab w:val="left" w:pos="360"/>
        </w:tabs>
        <w:ind w:left="-720" w:right="-720"/>
        <w:jc w:val="both"/>
        <w:rPr>
          <w:rFonts w:ascii="Arial" w:hAnsi="Arial" w:cs="Arial"/>
          <w:b/>
          <w:sz w:val="22"/>
          <w:szCs w:val="22"/>
          <w:lang w:eastAsia="zh-CN"/>
        </w:rPr>
      </w:pPr>
      <w:r w:rsidRPr="00110747">
        <w:rPr>
          <w:rFonts w:ascii="Arial" w:hAnsi="Arial" w:cs="Arial"/>
          <w:b/>
          <w:color w:val="000000"/>
          <w:sz w:val="22"/>
          <w:szCs w:val="22"/>
          <w:lang w:val="mk-MK" w:eastAsia="zh-CN"/>
        </w:rPr>
        <w:t>(да се наведе</w:t>
      </w:r>
      <w:r>
        <w:rPr>
          <w:rFonts w:ascii="Arial" w:hAnsi="Arial" w:cs="Arial"/>
          <w:b/>
          <w:color w:val="000000"/>
          <w:sz w:val="22"/>
          <w:szCs w:val="22"/>
          <w:lang w:val="mk-MK" w:eastAsia="zh-CN"/>
        </w:rPr>
        <w:t xml:space="preserve"> процентот на</w:t>
      </w:r>
      <w:r w:rsidRPr="00110747">
        <w:rPr>
          <w:rFonts w:ascii="Arial" w:hAnsi="Arial" w:cs="Arial"/>
          <w:b/>
          <w:color w:val="000000"/>
          <w:sz w:val="22"/>
          <w:szCs w:val="22"/>
          <w:lang w:val="mk-MK" w:eastAsia="zh-CN"/>
        </w:rPr>
        <w:t xml:space="preserve"> попустот со број</w:t>
      </w:r>
      <w:r w:rsidR="00A65519">
        <w:rPr>
          <w:rFonts w:ascii="Arial" w:hAnsi="Arial" w:cs="Arial"/>
          <w:b/>
          <w:color w:val="000000"/>
          <w:sz w:val="22"/>
          <w:szCs w:val="22"/>
          <w:lang w:val="mk-MK" w:eastAsia="zh-CN"/>
        </w:rPr>
        <w:t>ки</w:t>
      </w:r>
      <w:r w:rsidRPr="00110747">
        <w:rPr>
          <w:rFonts w:ascii="Arial" w:hAnsi="Arial" w:cs="Arial"/>
          <w:b/>
          <w:color w:val="000000"/>
          <w:sz w:val="22"/>
          <w:szCs w:val="22"/>
          <w:lang w:val="mk-MK" w:eastAsia="zh-CN"/>
        </w:rPr>
        <w:t xml:space="preserve"> и </w:t>
      </w:r>
      <w:r w:rsidR="00A65519">
        <w:rPr>
          <w:rFonts w:ascii="Arial" w:hAnsi="Arial" w:cs="Arial"/>
          <w:b/>
          <w:color w:val="000000"/>
          <w:sz w:val="22"/>
          <w:szCs w:val="22"/>
          <w:lang w:val="mk-MK" w:eastAsia="zh-CN"/>
        </w:rPr>
        <w:t>букви</w:t>
      </w:r>
      <w:r w:rsidRPr="00110747">
        <w:rPr>
          <w:rFonts w:ascii="Arial" w:hAnsi="Arial" w:cs="Arial"/>
          <w:b/>
          <w:color w:val="000000"/>
          <w:sz w:val="22"/>
          <w:szCs w:val="22"/>
          <w:lang w:val="mk-MK" w:eastAsia="zh-CN"/>
        </w:rPr>
        <w:t xml:space="preserve">) </w:t>
      </w:r>
    </w:p>
    <w:p w:rsidR="005309D3" w:rsidRPr="00D44943" w:rsidRDefault="005309D3" w:rsidP="00110747">
      <w:pPr>
        <w:tabs>
          <w:tab w:val="left" w:pos="1760"/>
        </w:tabs>
        <w:ind w:left="-720" w:right="-720"/>
        <w:jc w:val="both"/>
        <w:rPr>
          <w:rFonts w:ascii="Arial" w:hAnsi="Arial" w:cs="Arial"/>
          <w:sz w:val="22"/>
          <w:szCs w:val="22"/>
          <w:lang w:val="ru-RU"/>
        </w:rPr>
      </w:pPr>
    </w:p>
    <w:p w:rsidR="005309D3" w:rsidRPr="00D44943" w:rsidRDefault="005309D3" w:rsidP="00110747">
      <w:pPr>
        <w:tabs>
          <w:tab w:val="left" w:pos="1760"/>
        </w:tabs>
        <w:jc w:val="both"/>
        <w:rPr>
          <w:rFonts w:ascii="Arial" w:hAnsi="Arial" w:cs="Arial"/>
          <w:sz w:val="22"/>
          <w:szCs w:val="22"/>
          <w:lang w:val="ru-RU"/>
        </w:rPr>
      </w:pPr>
    </w:p>
    <w:p w:rsidR="009D6DE7" w:rsidRPr="00D44943" w:rsidRDefault="009D6DE7" w:rsidP="00110747">
      <w:pPr>
        <w:widowControl w:val="0"/>
        <w:tabs>
          <w:tab w:val="left" w:pos="1760"/>
        </w:tabs>
        <w:ind w:left="-720" w:right="-720"/>
        <w:rPr>
          <w:rFonts w:ascii="Arial" w:hAnsi="Arial" w:cs="Arial"/>
          <w:sz w:val="22"/>
          <w:szCs w:val="22"/>
          <w:lang w:eastAsia="zh-CN"/>
        </w:rPr>
      </w:pPr>
      <w:r w:rsidRPr="00D44943">
        <w:rPr>
          <w:rFonts w:ascii="Arial" w:hAnsi="Arial" w:cs="Arial"/>
          <w:sz w:val="22"/>
          <w:szCs w:val="22"/>
          <w:lang w:eastAsia="zh-CN"/>
        </w:rPr>
        <w:t>Угостителскиот објект има капацитет за седење на _______________________ број на гости.</w:t>
      </w:r>
    </w:p>
    <w:p w:rsidR="00C255DF" w:rsidRPr="00D44943" w:rsidRDefault="00C255DF" w:rsidP="00110747">
      <w:pPr>
        <w:widowControl w:val="0"/>
        <w:tabs>
          <w:tab w:val="left" w:pos="1760"/>
        </w:tabs>
        <w:ind w:left="-720" w:right="-720"/>
        <w:rPr>
          <w:rFonts w:ascii="Arial" w:hAnsi="Arial" w:cs="Arial"/>
          <w:sz w:val="22"/>
          <w:szCs w:val="22"/>
          <w:lang w:val="mk-MK" w:eastAsia="zh-CN"/>
        </w:rPr>
      </w:pPr>
    </w:p>
    <w:p w:rsidR="009D6DE7" w:rsidRPr="00D44943" w:rsidRDefault="009D6DE7" w:rsidP="00110747">
      <w:pPr>
        <w:widowControl w:val="0"/>
        <w:tabs>
          <w:tab w:val="left" w:pos="1760"/>
        </w:tabs>
        <w:ind w:left="-720" w:right="-720"/>
        <w:rPr>
          <w:rFonts w:ascii="Arial" w:hAnsi="Arial" w:cs="Arial"/>
          <w:sz w:val="22"/>
          <w:szCs w:val="22"/>
          <w:lang w:val="mk-MK" w:eastAsia="zh-CN"/>
        </w:rPr>
      </w:pPr>
      <w:r w:rsidRPr="00D44943">
        <w:rPr>
          <w:rFonts w:ascii="Arial" w:hAnsi="Arial" w:cs="Arial"/>
          <w:sz w:val="22"/>
          <w:szCs w:val="22"/>
          <w:lang w:val="mk-MK" w:eastAsia="zh-CN"/>
        </w:rPr>
        <w:t xml:space="preserve">Телефон и лице за резервации: ___________________________________________________ </w:t>
      </w:r>
      <w:r w:rsidRPr="00D44943">
        <w:rPr>
          <w:rFonts w:ascii="Arial" w:hAnsi="Arial" w:cs="Arial"/>
          <w:sz w:val="22"/>
          <w:szCs w:val="22"/>
          <w:lang w:val="mk-MK" w:eastAsia="zh-CN"/>
        </w:rPr>
        <w:br/>
      </w:r>
    </w:p>
    <w:p w:rsidR="005309D3" w:rsidRPr="00D44943" w:rsidRDefault="005309D3" w:rsidP="00110747">
      <w:pPr>
        <w:tabs>
          <w:tab w:val="left" w:pos="1760"/>
        </w:tabs>
        <w:ind w:left="-720" w:right="-720"/>
        <w:jc w:val="both"/>
        <w:rPr>
          <w:rFonts w:ascii="Arial" w:hAnsi="Arial" w:cs="Arial"/>
          <w:sz w:val="22"/>
          <w:szCs w:val="22"/>
          <w:lang w:val="mk-MK"/>
        </w:rPr>
      </w:pPr>
    </w:p>
    <w:p w:rsidR="005309D3" w:rsidRPr="00D44943" w:rsidRDefault="005309D3" w:rsidP="00110747">
      <w:pPr>
        <w:tabs>
          <w:tab w:val="left" w:pos="1760"/>
        </w:tabs>
        <w:ind w:left="-720" w:right="-720"/>
        <w:jc w:val="both"/>
        <w:rPr>
          <w:rFonts w:ascii="Arial" w:hAnsi="Arial" w:cs="Arial"/>
          <w:sz w:val="22"/>
          <w:szCs w:val="22"/>
          <w:lang w:val="mk-MK"/>
        </w:rPr>
      </w:pPr>
      <w:r w:rsidRPr="00D44943">
        <w:rPr>
          <w:rFonts w:ascii="Arial" w:hAnsi="Arial" w:cs="Arial"/>
          <w:sz w:val="22"/>
          <w:szCs w:val="22"/>
          <w:lang w:val="mk-MK"/>
        </w:rPr>
        <w:t>III.3. Нашата понуда ва</w:t>
      </w:r>
      <w:r w:rsidR="009D6DE7" w:rsidRPr="00D44943">
        <w:rPr>
          <w:rFonts w:ascii="Arial" w:hAnsi="Arial" w:cs="Arial"/>
          <w:sz w:val="22"/>
          <w:szCs w:val="22"/>
          <w:lang w:val="mk-MK"/>
        </w:rPr>
        <w:t>ж</w:t>
      </w:r>
      <w:r w:rsidRPr="00D44943">
        <w:rPr>
          <w:rFonts w:ascii="Arial" w:hAnsi="Arial" w:cs="Arial"/>
          <w:sz w:val="22"/>
          <w:szCs w:val="22"/>
          <w:lang w:val="mk-MK"/>
        </w:rPr>
        <w:t>и за периодот утврден во тендерската документација. Се согласуваме со начинот на плаќање утврден во тендерската документација.</w:t>
      </w:r>
    </w:p>
    <w:p w:rsidR="005309D3" w:rsidRPr="00D44943" w:rsidRDefault="005309D3" w:rsidP="00110747">
      <w:pPr>
        <w:tabs>
          <w:tab w:val="left" w:pos="1760"/>
        </w:tabs>
        <w:ind w:left="-720" w:right="-720"/>
        <w:jc w:val="both"/>
        <w:rPr>
          <w:rFonts w:ascii="Arial" w:hAnsi="Arial" w:cs="Arial"/>
          <w:sz w:val="22"/>
          <w:szCs w:val="22"/>
          <w:lang w:val="mk-MK"/>
        </w:rPr>
      </w:pPr>
    </w:p>
    <w:p w:rsidR="005309D3" w:rsidRPr="00D44943" w:rsidRDefault="005309D3" w:rsidP="00110747">
      <w:pPr>
        <w:tabs>
          <w:tab w:val="left" w:pos="1760"/>
        </w:tabs>
        <w:ind w:left="-720" w:right="-720"/>
        <w:jc w:val="both"/>
        <w:rPr>
          <w:rFonts w:ascii="Arial" w:hAnsi="Arial" w:cs="Arial"/>
          <w:sz w:val="22"/>
          <w:szCs w:val="22"/>
          <w:lang w:val="mk-MK"/>
        </w:rPr>
      </w:pPr>
      <w:r w:rsidRPr="00D44943">
        <w:rPr>
          <w:rFonts w:ascii="Arial" w:hAnsi="Arial" w:cs="Arial"/>
          <w:sz w:val="22"/>
          <w:szCs w:val="22"/>
          <w:lang w:val="mk-MK"/>
        </w:rPr>
        <w:t>III. 4. Со поднесување на оваа понуда, во целост ги прифаќаме условите предвидени во тендерската документација.</w:t>
      </w:r>
    </w:p>
    <w:p w:rsidR="005309D3" w:rsidRPr="00D44943" w:rsidRDefault="005309D3" w:rsidP="00110747">
      <w:pPr>
        <w:tabs>
          <w:tab w:val="left" w:pos="1760"/>
        </w:tabs>
        <w:ind w:left="-720" w:right="-720"/>
        <w:rPr>
          <w:rFonts w:ascii="Arial" w:hAnsi="Arial" w:cs="Arial"/>
          <w:sz w:val="22"/>
          <w:szCs w:val="22"/>
          <w:lang w:val="mk-MK"/>
        </w:rPr>
      </w:pPr>
    </w:p>
    <w:tbl>
      <w:tblPr>
        <w:tblW w:w="0" w:type="auto"/>
        <w:tblInd w:w="-204" w:type="dxa"/>
        <w:tblLayout w:type="fixed"/>
        <w:tblLook w:val="0000"/>
      </w:tblPr>
      <w:tblGrid>
        <w:gridCol w:w="4261"/>
        <w:gridCol w:w="4261"/>
      </w:tblGrid>
      <w:tr w:rsidR="005309D3" w:rsidRPr="00D44943" w:rsidTr="00110747">
        <w:tc>
          <w:tcPr>
            <w:tcW w:w="4261" w:type="dxa"/>
          </w:tcPr>
          <w:p w:rsidR="005309D3" w:rsidRPr="00110747" w:rsidRDefault="005309D3" w:rsidP="00110747">
            <w:pPr>
              <w:rPr>
                <w:rFonts w:ascii="Arial" w:hAnsi="Arial" w:cs="Arial"/>
                <w:sz w:val="22"/>
                <w:szCs w:val="22"/>
                <w:lang w:val="mk-MK"/>
              </w:rPr>
            </w:pPr>
            <w:r w:rsidRPr="00110747">
              <w:rPr>
                <w:rFonts w:ascii="Arial" w:hAnsi="Arial" w:cs="Arial"/>
                <w:sz w:val="22"/>
                <w:szCs w:val="22"/>
                <w:lang w:val="mk-MK"/>
              </w:rPr>
              <w:t>Место и датум</w:t>
            </w:r>
          </w:p>
          <w:p w:rsidR="005309D3" w:rsidRPr="00110747" w:rsidRDefault="005309D3" w:rsidP="00110747">
            <w:pPr>
              <w:rPr>
                <w:rFonts w:ascii="Arial" w:hAnsi="Arial" w:cs="Arial"/>
                <w:sz w:val="22"/>
                <w:szCs w:val="22"/>
                <w:lang w:val="en-US"/>
              </w:rPr>
            </w:pPr>
          </w:p>
          <w:p w:rsidR="005309D3" w:rsidRPr="00110747" w:rsidRDefault="005309D3" w:rsidP="00110747">
            <w:pPr>
              <w:rPr>
                <w:rFonts w:ascii="Arial" w:hAnsi="Arial" w:cs="Arial"/>
                <w:sz w:val="22"/>
                <w:szCs w:val="22"/>
                <w:lang w:val="mk-MK"/>
              </w:rPr>
            </w:pPr>
            <w:r w:rsidRPr="00110747">
              <w:rPr>
                <w:rFonts w:ascii="Arial" w:hAnsi="Arial" w:cs="Arial"/>
                <w:sz w:val="22"/>
                <w:szCs w:val="22"/>
                <w:lang w:val="mk-MK"/>
              </w:rPr>
              <w:t>___________________________</w:t>
            </w:r>
          </w:p>
        </w:tc>
        <w:tc>
          <w:tcPr>
            <w:tcW w:w="4261" w:type="dxa"/>
          </w:tcPr>
          <w:p w:rsidR="005309D3" w:rsidRPr="00110747" w:rsidRDefault="005309D3" w:rsidP="00110747">
            <w:pPr>
              <w:rPr>
                <w:rFonts w:ascii="Arial" w:hAnsi="Arial" w:cs="Arial"/>
                <w:sz w:val="22"/>
                <w:szCs w:val="22"/>
                <w:lang w:val="mk-MK"/>
              </w:rPr>
            </w:pPr>
            <w:r w:rsidRPr="00110747">
              <w:rPr>
                <w:rFonts w:ascii="Arial" w:hAnsi="Arial" w:cs="Arial"/>
                <w:sz w:val="22"/>
                <w:szCs w:val="22"/>
                <w:lang w:val="mk-MK"/>
              </w:rPr>
              <w:t>Одговорно лице*</w:t>
            </w:r>
          </w:p>
          <w:p w:rsidR="005309D3" w:rsidRPr="00110747" w:rsidRDefault="005309D3" w:rsidP="00110747">
            <w:pPr>
              <w:rPr>
                <w:rFonts w:ascii="Arial" w:hAnsi="Arial" w:cs="Arial"/>
                <w:sz w:val="22"/>
                <w:szCs w:val="22"/>
                <w:lang w:val="mk-MK"/>
              </w:rPr>
            </w:pPr>
          </w:p>
          <w:p w:rsidR="005309D3" w:rsidRPr="00110747" w:rsidRDefault="005309D3" w:rsidP="00110747">
            <w:pPr>
              <w:rPr>
                <w:rFonts w:ascii="Arial" w:hAnsi="Arial" w:cs="Arial"/>
                <w:sz w:val="22"/>
                <w:szCs w:val="22"/>
                <w:lang w:val="mk-MK"/>
              </w:rPr>
            </w:pPr>
            <w:r w:rsidRPr="00110747">
              <w:rPr>
                <w:rFonts w:ascii="Arial" w:hAnsi="Arial" w:cs="Arial"/>
                <w:sz w:val="22"/>
                <w:szCs w:val="22"/>
                <w:lang w:val="mk-MK"/>
              </w:rPr>
              <w:t>___________________________</w:t>
            </w:r>
          </w:p>
          <w:p w:rsidR="005309D3" w:rsidRPr="00110747" w:rsidRDefault="005309D3" w:rsidP="00110747">
            <w:pPr>
              <w:rPr>
                <w:rFonts w:ascii="Arial" w:hAnsi="Arial" w:cs="Arial"/>
                <w:sz w:val="22"/>
                <w:szCs w:val="22"/>
                <w:lang w:val="mk-MK"/>
              </w:rPr>
            </w:pPr>
            <w:r w:rsidRPr="00110747">
              <w:rPr>
                <w:rFonts w:ascii="Arial" w:hAnsi="Arial" w:cs="Arial"/>
                <w:sz w:val="22"/>
                <w:szCs w:val="22"/>
                <w:lang w:val="mk-MK"/>
              </w:rPr>
              <w:t>(потпис)</w:t>
            </w:r>
          </w:p>
        </w:tc>
      </w:tr>
      <w:tr w:rsidR="00110747" w:rsidRPr="00D44943" w:rsidTr="00110747">
        <w:tc>
          <w:tcPr>
            <w:tcW w:w="4261" w:type="dxa"/>
          </w:tcPr>
          <w:p w:rsidR="00110747" w:rsidRDefault="00110747" w:rsidP="00110747">
            <w:pPr>
              <w:rPr>
                <w:rFonts w:ascii="Arial" w:hAnsi="Arial" w:cs="Arial"/>
                <w:sz w:val="22"/>
                <w:szCs w:val="22"/>
                <w:lang w:val="mk-MK"/>
              </w:rPr>
            </w:pPr>
          </w:p>
          <w:p w:rsidR="00110747" w:rsidRPr="00110747" w:rsidRDefault="00110747" w:rsidP="00110747">
            <w:pPr>
              <w:rPr>
                <w:rFonts w:ascii="Arial" w:hAnsi="Arial" w:cs="Arial"/>
                <w:sz w:val="22"/>
                <w:szCs w:val="22"/>
                <w:lang w:val="mk-MK"/>
              </w:rPr>
            </w:pPr>
          </w:p>
        </w:tc>
        <w:tc>
          <w:tcPr>
            <w:tcW w:w="4261" w:type="dxa"/>
          </w:tcPr>
          <w:p w:rsidR="00110747" w:rsidRPr="00110747" w:rsidRDefault="00110747" w:rsidP="00110747">
            <w:pPr>
              <w:rPr>
                <w:rFonts w:ascii="Arial" w:hAnsi="Arial" w:cs="Arial"/>
                <w:sz w:val="22"/>
                <w:szCs w:val="22"/>
                <w:lang w:val="mk-MK"/>
              </w:rPr>
            </w:pPr>
          </w:p>
        </w:tc>
      </w:tr>
    </w:tbl>
    <w:p w:rsidR="005309D3" w:rsidRDefault="005309D3" w:rsidP="00110747">
      <w:pPr>
        <w:tabs>
          <w:tab w:val="left" w:pos="1760"/>
        </w:tabs>
        <w:ind w:left="-720" w:right="-720"/>
        <w:jc w:val="both"/>
        <w:rPr>
          <w:rFonts w:ascii="Arial" w:hAnsi="Arial" w:cs="Arial"/>
          <w:sz w:val="22"/>
          <w:szCs w:val="22"/>
          <w:lang w:val="mk-MK"/>
        </w:rPr>
      </w:pPr>
    </w:p>
    <w:p w:rsidR="00110747" w:rsidRDefault="00110747" w:rsidP="00110747">
      <w:pPr>
        <w:tabs>
          <w:tab w:val="left" w:pos="1760"/>
        </w:tabs>
        <w:ind w:left="-720" w:right="-720"/>
        <w:jc w:val="both"/>
        <w:rPr>
          <w:rFonts w:ascii="Arial" w:hAnsi="Arial" w:cs="Arial"/>
          <w:sz w:val="22"/>
          <w:szCs w:val="22"/>
          <w:lang w:val="mk-MK"/>
        </w:rPr>
      </w:pPr>
    </w:p>
    <w:p w:rsidR="00110747" w:rsidRPr="00110747" w:rsidRDefault="00110747" w:rsidP="00110747">
      <w:pPr>
        <w:tabs>
          <w:tab w:val="left" w:pos="1760"/>
        </w:tabs>
        <w:ind w:left="-720" w:right="-720"/>
        <w:jc w:val="both"/>
        <w:rPr>
          <w:rFonts w:ascii="Arial" w:hAnsi="Arial" w:cs="Arial"/>
          <w:sz w:val="22"/>
          <w:szCs w:val="22"/>
          <w:lang w:val="mk-MK"/>
        </w:rPr>
      </w:pPr>
    </w:p>
    <w:p w:rsidR="005309D3" w:rsidRPr="00D44943" w:rsidRDefault="005309D3" w:rsidP="00110747">
      <w:pPr>
        <w:tabs>
          <w:tab w:val="left" w:pos="1760"/>
        </w:tabs>
        <w:ind w:left="-720" w:right="-720"/>
        <w:rPr>
          <w:rFonts w:ascii="Arial" w:hAnsi="Arial" w:cs="Arial"/>
          <w:sz w:val="22"/>
          <w:szCs w:val="22"/>
          <w:lang w:val="mk-MK"/>
        </w:rPr>
      </w:pPr>
      <w:r w:rsidRPr="00D44943">
        <w:rPr>
          <w:rFonts w:ascii="Arial" w:hAnsi="Arial" w:cs="Arial"/>
          <w:sz w:val="22"/>
          <w:szCs w:val="22"/>
          <w:lang w:val="mk-MK"/>
        </w:rPr>
        <w:t>*Образецот на понудата може да биде потпишан и од лице овластено од одговорното лице</w:t>
      </w:r>
      <w:r w:rsidR="00110747">
        <w:rPr>
          <w:rFonts w:ascii="Arial" w:hAnsi="Arial" w:cs="Arial"/>
          <w:sz w:val="22"/>
          <w:szCs w:val="22"/>
          <w:lang w:val="mk-MK"/>
        </w:rPr>
        <w:t xml:space="preserve"> но притоа треба да се достави Овластувањето потпишано и заверено.</w:t>
      </w: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Default="00957989" w:rsidP="00110747">
      <w:pPr>
        <w:tabs>
          <w:tab w:val="left" w:pos="1760"/>
        </w:tabs>
        <w:rPr>
          <w:rFonts w:ascii="Arial" w:hAnsi="Arial" w:cs="Arial"/>
          <w:sz w:val="22"/>
          <w:szCs w:val="22"/>
          <w:lang w:val="mk-MK"/>
        </w:rPr>
      </w:pPr>
    </w:p>
    <w:p w:rsidR="00296753" w:rsidRPr="00D44943" w:rsidRDefault="00296753"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957989" w:rsidRPr="00D44943" w:rsidRDefault="00957989" w:rsidP="00110747">
      <w:pPr>
        <w:tabs>
          <w:tab w:val="left" w:pos="1760"/>
        </w:tabs>
        <w:rPr>
          <w:rFonts w:ascii="Arial" w:hAnsi="Arial" w:cs="Arial"/>
          <w:sz w:val="22"/>
          <w:szCs w:val="22"/>
          <w:lang w:val="mk-MK"/>
        </w:rPr>
      </w:pPr>
    </w:p>
    <w:p w:rsidR="00822A9C" w:rsidRPr="00D44943" w:rsidRDefault="00822A9C" w:rsidP="00110747">
      <w:pPr>
        <w:tabs>
          <w:tab w:val="left" w:pos="1760"/>
        </w:tabs>
        <w:rPr>
          <w:rFonts w:ascii="Arial" w:hAnsi="Arial" w:cs="Arial"/>
          <w:sz w:val="22"/>
          <w:szCs w:val="22"/>
          <w:lang w:val="mk-MK"/>
        </w:rPr>
      </w:pPr>
    </w:p>
    <w:p w:rsidR="00822A9C" w:rsidRPr="00D44943" w:rsidRDefault="00822A9C" w:rsidP="00110747">
      <w:pPr>
        <w:pStyle w:val="Heading1"/>
        <w:numPr>
          <w:ilvl w:val="0"/>
          <w:numId w:val="31"/>
        </w:numPr>
        <w:ind w:left="0"/>
        <w:rPr>
          <w:rFonts w:ascii="Arial" w:hAnsi="Arial"/>
          <w:sz w:val="22"/>
          <w:szCs w:val="22"/>
        </w:rPr>
      </w:pPr>
      <w:bookmarkStart w:id="63" w:name="_Toc9500566"/>
      <w:bookmarkStart w:id="64" w:name="_Toc191969288"/>
      <w:r w:rsidRPr="00D44943">
        <w:rPr>
          <w:rFonts w:ascii="Arial" w:hAnsi="Arial"/>
          <w:sz w:val="22"/>
          <w:szCs w:val="22"/>
        </w:rPr>
        <w:t>Прилог 2 – Изјава за сериозност на понудата</w:t>
      </w:r>
      <w:bookmarkEnd w:id="63"/>
      <w:bookmarkEnd w:id="64"/>
    </w:p>
    <w:p w:rsidR="00822A9C" w:rsidRPr="00D44943" w:rsidRDefault="00822A9C" w:rsidP="00110747">
      <w:pPr>
        <w:tabs>
          <w:tab w:val="left" w:pos="1760"/>
        </w:tabs>
        <w:rPr>
          <w:rFonts w:ascii="Arial" w:hAnsi="Arial" w:cs="Arial"/>
          <w:b/>
          <w:sz w:val="22"/>
          <w:szCs w:val="22"/>
          <w:lang w:val="mk-MK"/>
        </w:rPr>
      </w:pPr>
    </w:p>
    <w:p w:rsidR="00822A9C" w:rsidRPr="00D44943" w:rsidRDefault="00822A9C" w:rsidP="00110747">
      <w:pPr>
        <w:tabs>
          <w:tab w:val="left" w:pos="1760"/>
        </w:tabs>
        <w:rPr>
          <w:rFonts w:ascii="Arial" w:hAnsi="Arial" w:cs="Arial"/>
          <w:b/>
          <w:sz w:val="22"/>
          <w:szCs w:val="22"/>
          <w:lang w:val="mk-MK"/>
        </w:rPr>
      </w:pPr>
    </w:p>
    <w:p w:rsidR="00822A9C" w:rsidRPr="00D44943" w:rsidRDefault="00822A9C" w:rsidP="00110747">
      <w:pPr>
        <w:tabs>
          <w:tab w:val="left" w:pos="1760"/>
        </w:tabs>
        <w:rPr>
          <w:rFonts w:ascii="Arial" w:hAnsi="Arial" w:cs="Arial"/>
          <w:b/>
          <w:sz w:val="22"/>
          <w:szCs w:val="22"/>
          <w:lang w:val="mk-MK"/>
        </w:rPr>
      </w:pPr>
    </w:p>
    <w:p w:rsidR="00822A9C" w:rsidRPr="00D44943" w:rsidRDefault="00822A9C" w:rsidP="00110747">
      <w:pPr>
        <w:tabs>
          <w:tab w:val="left" w:pos="1760"/>
        </w:tabs>
        <w:rPr>
          <w:rFonts w:ascii="Arial" w:hAnsi="Arial" w:cs="Arial"/>
          <w:sz w:val="22"/>
          <w:szCs w:val="22"/>
          <w:lang w:val="ru-RU"/>
        </w:rPr>
      </w:pPr>
    </w:p>
    <w:p w:rsidR="002A0FFC" w:rsidRPr="00D44943" w:rsidRDefault="002A0FFC" w:rsidP="00110747">
      <w:pPr>
        <w:suppressAutoHyphens w:val="0"/>
        <w:spacing w:after="160" w:line="254" w:lineRule="auto"/>
        <w:jc w:val="center"/>
        <w:rPr>
          <w:rFonts w:ascii="Arial" w:eastAsia="Calibri" w:hAnsi="Arial" w:cs="Arial"/>
          <w:b/>
          <w:sz w:val="22"/>
          <w:szCs w:val="22"/>
          <w:lang w:val="mk-MK" w:eastAsia="en-US"/>
        </w:rPr>
      </w:pPr>
      <w:r w:rsidRPr="00D44943">
        <w:rPr>
          <w:rFonts w:ascii="Arial" w:eastAsia="Calibri" w:hAnsi="Arial" w:cs="Arial"/>
          <w:b/>
          <w:sz w:val="22"/>
          <w:szCs w:val="22"/>
          <w:lang w:val="mk-MK" w:eastAsia="en-US"/>
        </w:rPr>
        <w:t>И  З  Ј  А  В  А</w:t>
      </w:r>
    </w:p>
    <w:p w:rsidR="002A0FFC" w:rsidRPr="00D44943" w:rsidRDefault="002A0FFC" w:rsidP="00110747">
      <w:pPr>
        <w:suppressAutoHyphens w:val="0"/>
        <w:spacing w:after="160" w:line="254" w:lineRule="auto"/>
        <w:jc w:val="center"/>
        <w:rPr>
          <w:rFonts w:ascii="Arial" w:eastAsia="Calibri" w:hAnsi="Arial" w:cs="Arial"/>
          <w:sz w:val="22"/>
          <w:szCs w:val="22"/>
          <w:lang w:val="mk-MK" w:eastAsia="en-US"/>
        </w:rPr>
      </w:pPr>
    </w:p>
    <w:p w:rsidR="002A0FFC" w:rsidRPr="00D44943" w:rsidRDefault="002A0FFC" w:rsidP="00110747">
      <w:pPr>
        <w:suppressAutoHyphens w:val="0"/>
        <w:spacing w:after="160" w:line="254" w:lineRule="auto"/>
        <w:ind w:firstLine="720"/>
        <w:jc w:val="both"/>
        <w:rPr>
          <w:rFonts w:ascii="Arial" w:eastAsia="Calibri" w:hAnsi="Arial" w:cs="Arial"/>
          <w:sz w:val="22"/>
          <w:szCs w:val="22"/>
          <w:lang w:val="mk-MK" w:eastAsia="en-US"/>
        </w:rPr>
      </w:pPr>
      <w:r w:rsidRPr="00D44943">
        <w:rPr>
          <w:rFonts w:ascii="Arial" w:eastAsia="Calibri" w:hAnsi="Arial" w:cs="Arial"/>
          <w:sz w:val="22"/>
          <w:szCs w:val="22"/>
          <w:lang w:val="mk-MK" w:eastAsia="en-US"/>
        </w:rPr>
        <w:t>Понудувачот __________________________________________ [назив на економскиот оператор], како учесник во  постапката за набавка на ______________________   која се спроведува по оглас за јавна набавка број ___________објавен од страна на ______________________</w:t>
      </w:r>
      <w:r w:rsidRPr="00D44943">
        <w:rPr>
          <w:rFonts w:ascii="Arial" w:eastAsia="Calibri" w:hAnsi="Arial" w:cs="Arial"/>
          <w:sz w:val="22"/>
          <w:szCs w:val="22"/>
          <w:lang w:val="ru-RU" w:eastAsia="en-US"/>
        </w:rPr>
        <w:t xml:space="preserve">, </w:t>
      </w:r>
      <w:r w:rsidRPr="00D44943">
        <w:rPr>
          <w:rFonts w:ascii="Arial" w:eastAsia="Calibri" w:hAnsi="Arial" w:cs="Arial"/>
          <w:sz w:val="22"/>
          <w:szCs w:val="22"/>
          <w:lang w:val="mk-MK" w:eastAsia="en-US"/>
        </w:rPr>
        <w:t xml:space="preserve"> врз основа на член 101 став 4 од Законот за јавните набавки, со оваа изјава потврдува дека</w:t>
      </w:r>
      <w:r w:rsidRPr="00D44943">
        <w:rPr>
          <w:rFonts w:ascii="Arial" w:eastAsia="Calibri" w:hAnsi="Arial" w:cs="Arial"/>
          <w:sz w:val="22"/>
          <w:szCs w:val="22"/>
          <w:lang w:val="ru-RU" w:eastAsia="en-US"/>
        </w:rPr>
        <w:t>:</w:t>
      </w:r>
    </w:p>
    <w:p w:rsidR="002A0FFC" w:rsidRPr="00D44943" w:rsidRDefault="002A0FFC" w:rsidP="00110747">
      <w:pPr>
        <w:pStyle w:val="ListParagraph"/>
        <w:numPr>
          <w:ilvl w:val="0"/>
          <w:numId w:val="32"/>
        </w:numPr>
        <w:spacing w:after="160" w:line="254" w:lineRule="auto"/>
        <w:ind w:left="0" w:hanging="540"/>
        <w:jc w:val="both"/>
        <w:rPr>
          <w:rFonts w:ascii="Arial" w:hAnsi="Arial" w:cs="Arial"/>
        </w:rPr>
      </w:pPr>
      <w:r w:rsidRPr="00D44943">
        <w:rPr>
          <w:rFonts w:ascii="Arial" w:hAnsi="Arial" w:cs="Arial"/>
        </w:rPr>
        <w:t>нема да ги преземе дејствијата наведени во член 101 став 6 од Законот за јавните набавки,</w:t>
      </w:r>
    </w:p>
    <w:p w:rsidR="002A0FFC" w:rsidRPr="00D44943" w:rsidRDefault="002A0FFC" w:rsidP="00110747">
      <w:pPr>
        <w:pStyle w:val="ListParagraph"/>
        <w:numPr>
          <w:ilvl w:val="0"/>
          <w:numId w:val="32"/>
        </w:numPr>
        <w:spacing w:after="160" w:line="254" w:lineRule="auto"/>
        <w:ind w:left="0" w:hanging="540"/>
        <w:jc w:val="both"/>
        <w:rPr>
          <w:rFonts w:ascii="Arial" w:hAnsi="Arial" w:cs="Arial"/>
        </w:rPr>
      </w:pPr>
      <w:r w:rsidRPr="00D44943">
        <w:rPr>
          <w:rFonts w:ascii="Arial" w:hAnsi="Arial" w:cs="Arial"/>
        </w:rPr>
        <w:t>понудата има правно обврзувачка сила во сите нејзини делови до истекот на периодот на нејзината важност</w:t>
      </w:r>
    </w:p>
    <w:p w:rsidR="002A0FFC" w:rsidRPr="00D44943" w:rsidRDefault="002A0FFC" w:rsidP="00110747">
      <w:pPr>
        <w:pStyle w:val="ListParagraph"/>
        <w:numPr>
          <w:ilvl w:val="0"/>
          <w:numId w:val="32"/>
        </w:numPr>
        <w:spacing w:after="160" w:line="254" w:lineRule="auto"/>
        <w:ind w:left="0" w:hanging="540"/>
        <w:jc w:val="both"/>
        <w:rPr>
          <w:rFonts w:ascii="Arial" w:hAnsi="Arial" w:cs="Arial"/>
        </w:rPr>
      </w:pPr>
      <w:r w:rsidRPr="00D44943">
        <w:rPr>
          <w:rFonts w:ascii="Arial" w:hAnsi="Arial" w:cs="Arial"/>
        </w:rPr>
        <w:t xml:space="preserve">е свесен за последиците од прекршување на оваа изјава, што ќе доведе до издавање на негативна референца од страна на договорниот орган согласно со член 101 став 7 од Законот за јавните набавки. </w:t>
      </w:r>
    </w:p>
    <w:p w:rsidR="002A0FFC" w:rsidRPr="00D44943" w:rsidRDefault="002A0FFC" w:rsidP="00110747">
      <w:pPr>
        <w:pStyle w:val="ListParagraph"/>
        <w:spacing w:after="160" w:line="254" w:lineRule="auto"/>
        <w:ind w:left="0"/>
        <w:jc w:val="both"/>
        <w:rPr>
          <w:rFonts w:ascii="Arial" w:hAnsi="Arial" w:cs="Arial"/>
          <w:lang w:val="ru-RU"/>
        </w:rPr>
      </w:pPr>
    </w:p>
    <w:p w:rsidR="002A0FFC" w:rsidRPr="00D44943" w:rsidRDefault="002A0FFC" w:rsidP="00110747">
      <w:pPr>
        <w:pStyle w:val="ListParagraph"/>
        <w:spacing w:after="160" w:line="254" w:lineRule="auto"/>
        <w:ind w:left="0"/>
        <w:jc w:val="both"/>
        <w:rPr>
          <w:rFonts w:ascii="Arial" w:hAnsi="Arial" w:cs="Arial"/>
          <w:lang w:val="ru-RU"/>
        </w:rPr>
      </w:pPr>
    </w:p>
    <w:p w:rsidR="002A0FFC" w:rsidRPr="00D44943" w:rsidRDefault="002A0FFC" w:rsidP="00110747">
      <w:pPr>
        <w:pStyle w:val="ListParagraph"/>
        <w:spacing w:after="160" w:line="254" w:lineRule="auto"/>
        <w:ind w:left="0"/>
        <w:jc w:val="both"/>
        <w:rPr>
          <w:rFonts w:ascii="Arial" w:hAnsi="Arial" w:cs="Arial"/>
        </w:rPr>
      </w:pPr>
    </w:p>
    <w:p w:rsidR="002A0FFC" w:rsidRPr="00D44943" w:rsidRDefault="002A0FFC" w:rsidP="00110747">
      <w:pPr>
        <w:pStyle w:val="ListParagraph"/>
        <w:spacing w:after="160" w:line="254" w:lineRule="auto"/>
        <w:ind w:left="0"/>
        <w:jc w:val="both"/>
        <w:rPr>
          <w:rFonts w:ascii="Arial" w:hAnsi="Arial" w:cs="Arial"/>
        </w:rPr>
      </w:pPr>
    </w:p>
    <w:p w:rsidR="002A0FFC" w:rsidRPr="00D44943" w:rsidRDefault="002A0FFC" w:rsidP="00110747">
      <w:pPr>
        <w:pStyle w:val="ListParagraph"/>
        <w:spacing w:after="160" w:line="254" w:lineRule="auto"/>
        <w:ind w:left="0"/>
        <w:jc w:val="both"/>
        <w:rPr>
          <w:rFonts w:ascii="Arial" w:hAnsi="Arial" w:cs="Arial"/>
          <w:lang w:val="ru-RU"/>
        </w:rPr>
      </w:pPr>
      <w:r w:rsidRPr="00D44943">
        <w:rPr>
          <w:rFonts w:ascii="Arial" w:hAnsi="Arial" w:cs="Arial"/>
        </w:rPr>
        <w:t>Во име и за сметка на понудув</w:t>
      </w:r>
      <w:r w:rsidRPr="00D44943">
        <w:rPr>
          <w:rFonts w:ascii="Arial" w:hAnsi="Arial" w:cs="Arial"/>
          <w:lang w:val="en-US"/>
        </w:rPr>
        <w:t>a</w:t>
      </w:r>
      <w:r w:rsidRPr="00D44943">
        <w:rPr>
          <w:rFonts w:ascii="Arial" w:hAnsi="Arial" w:cs="Arial"/>
        </w:rPr>
        <w:t>чот</w:t>
      </w:r>
      <w:r w:rsidRPr="00D44943">
        <w:rPr>
          <w:rFonts w:ascii="Arial" w:hAnsi="Arial" w:cs="Arial"/>
          <w:lang w:val="ru-RU"/>
        </w:rPr>
        <w:t xml:space="preserve"> ______________________________</w:t>
      </w:r>
    </w:p>
    <w:p w:rsidR="002A0FFC" w:rsidRPr="00D44943" w:rsidRDefault="002A0FFC" w:rsidP="00110747">
      <w:pPr>
        <w:pStyle w:val="ListParagraph"/>
        <w:spacing w:after="160" w:line="254" w:lineRule="auto"/>
        <w:ind w:left="0"/>
        <w:jc w:val="both"/>
        <w:rPr>
          <w:rFonts w:ascii="Arial" w:hAnsi="Arial" w:cs="Arial"/>
          <w:lang w:val="ru-RU"/>
        </w:rPr>
      </w:pPr>
    </w:p>
    <w:p w:rsidR="002A0FFC" w:rsidRPr="00D44943" w:rsidRDefault="002A0FFC" w:rsidP="00110747">
      <w:pPr>
        <w:pStyle w:val="ListParagraph"/>
        <w:spacing w:line="254" w:lineRule="auto"/>
        <w:ind w:left="0"/>
        <w:jc w:val="both"/>
        <w:rPr>
          <w:rFonts w:ascii="Arial" w:hAnsi="Arial" w:cs="Arial"/>
          <w:lang w:val="ru-RU"/>
        </w:rPr>
      </w:pPr>
      <w:r w:rsidRPr="00D44943">
        <w:rPr>
          <w:rFonts w:ascii="Arial" w:hAnsi="Arial" w:cs="Arial"/>
        </w:rPr>
        <w:t>Изјавил</w:t>
      </w:r>
      <w:r w:rsidRPr="00D44943">
        <w:rPr>
          <w:rFonts w:ascii="Arial" w:hAnsi="Arial" w:cs="Arial"/>
          <w:lang w:val="ru-RU"/>
        </w:rPr>
        <w:t>,</w:t>
      </w:r>
    </w:p>
    <w:p w:rsidR="002A0FFC" w:rsidRPr="00D44943" w:rsidRDefault="002A0FFC" w:rsidP="00110747">
      <w:pPr>
        <w:pStyle w:val="ListParagraph"/>
        <w:spacing w:line="254" w:lineRule="auto"/>
        <w:ind w:left="0"/>
        <w:jc w:val="both"/>
        <w:rPr>
          <w:rFonts w:ascii="Arial" w:hAnsi="Arial" w:cs="Arial"/>
          <w:lang w:val="ru-RU"/>
        </w:rPr>
      </w:pPr>
      <w:r w:rsidRPr="00D44943">
        <w:rPr>
          <w:rFonts w:ascii="Arial" w:hAnsi="Arial" w:cs="Arial"/>
        </w:rPr>
        <w:t>Одговорно лице/Овластено лице*</w:t>
      </w:r>
      <w:r w:rsidRPr="00D44943">
        <w:rPr>
          <w:rFonts w:ascii="Arial" w:hAnsi="Arial" w:cs="Arial"/>
          <w:lang w:val="ru-RU"/>
        </w:rPr>
        <w:t>_______________________________</w:t>
      </w:r>
    </w:p>
    <w:p w:rsidR="002A0FFC" w:rsidRPr="00D44943" w:rsidRDefault="002A0FFC" w:rsidP="00110747">
      <w:pPr>
        <w:suppressAutoHyphens w:val="0"/>
        <w:spacing w:after="160" w:line="254" w:lineRule="auto"/>
        <w:jc w:val="both"/>
        <w:rPr>
          <w:rFonts w:ascii="Arial" w:eastAsia="Calibri" w:hAnsi="Arial" w:cs="Arial"/>
          <w:sz w:val="22"/>
          <w:szCs w:val="22"/>
          <w:lang w:val="mk-MK" w:eastAsia="en-US"/>
        </w:rPr>
      </w:pPr>
      <w:r w:rsidRPr="00D44943">
        <w:rPr>
          <w:rFonts w:ascii="Arial" w:eastAsia="Calibri" w:hAnsi="Arial" w:cs="Arial"/>
          <w:sz w:val="22"/>
          <w:szCs w:val="22"/>
          <w:lang w:val="ru-RU" w:eastAsia="en-US"/>
        </w:rPr>
        <w:tab/>
      </w:r>
      <w:r w:rsidRPr="00D44943">
        <w:rPr>
          <w:rFonts w:ascii="Arial" w:eastAsia="Calibri" w:hAnsi="Arial" w:cs="Arial"/>
          <w:sz w:val="22"/>
          <w:szCs w:val="22"/>
          <w:lang w:val="ru-RU" w:eastAsia="en-US"/>
        </w:rPr>
        <w:tab/>
      </w:r>
      <w:r w:rsidRPr="00D44943">
        <w:rPr>
          <w:rFonts w:ascii="Arial" w:eastAsia="Calibri" w:hAnsi="Arial" w:cs="Arial"/>
          <w:sz w:val="22"/>
          <w:szCs w:val="22"/>
          <w:lang w:val="ru-RU" w:eastAsia="en-US"/>
        </w:rPr>
        <w:tab/>
      </w:r>
      <w:r w:rsidRPr="00D44943">
        <w:rPr>
          <w:rFonts w:ascii="Arial" w:eastAsia="Calibri" w:hAnsi="Arial" w:cs="Arial"/>
          <w:sz w:val="22"/>
          <w:szCs w:val="22"/>
          <w:lang w:val="ru-RU" w:eastAsia="en-US"/>
        </w:rPr>
        <w:tab/>
      </w:r>
      <w:r w:rsidRPr="00D44943">
        <w:rPr>
          <w:rFonts w:ascii="Arial" w:eastAsia="Calibri" w:hAnsi="Arial" w:cs="Arial"/>
          <w:sz w:val="22"/>
          <w:szCs w:val="22"/>
          <w:lang w:val="ru-RU" w:eastAsia="en-US"/>
        </w:rPr>
        <w:tab/>
      </w:r>
      <w:r w:rsidRPr="00D44943">
        <w:rPr>
          <w:rFonts w:ascii="Arial" w:eastAsia="Calibri" w:hAnsi="Arial" w:cs="Arial"/>
          <w:sz w:val="22"/>
          <w:szCs w:val="22"/>
          <w:lang w:val="ru-RU" w:eastAsia="en-US"/>
        </w:rPr>
        <w:tab/>
      </w:r>
      <w:r w:rsidRPr="00D44943">
        <w:rPr>
          <w:rFonts w:ascii="Arial" w:eastAsia="Calibri" w:hAnsi="Arial" w:cs="Arial"/>
          <w:sz w:val="22"/>
          <w:szCs w:val="22"/>
          <w:lang w:val="ru-RU" w:eastAsia="en-US"/>
        </w:rPr>
        <w:tab/>
      </w:r>
      <w:r w:rsidRPr="00D44943">
        <w:rPr>
          <w:rFonts w:ascii="Arial" w:eastAsia="Calibri" w:hAnsi="Arial" w:cs="Arial"/>
          <w:sz w:val="22"/>
          <w:szCs w:val="22"/>
          <w:lang w:val="mk-MK" w:eastAsia="en-US"/>
        </w:rPr>
        <w:t>(потпис)</w:t>
      </w:r>
    </w:p>
    <w:p w:rsidR="002A0FFC" w:rsidRPr="00D44943" w:rsidRDefault="002A0FFC" w:rsidP="00110747">
      <w:pPr>
        <w:suppressAutoHyphens w:val="0"/>
        <w:spacing w:line="254" w:lineRule="auto"/>
        <w:jc w:val="both"/>
        <w:rPr>
          <w:rFonts w:ascii="Arial" w:eastAsia="Calibri" w:hAnsi="Arial" w:cs="Arial"/>
          <w:sz w:val="22"/>
          <w:szCs w:val="22"/>
          <w:lang w:val="ru-RU" w:eastAsia="en-US"/>
        </w:rPr>
      </w:pPr>
      <w:r w:rsidRPr="00D44943">
        <w:rPr>
          <w:rFonts w:ascii="Arial" w:eastAsia="Calibri" w:hAnsi="Arial" w:cs="Arial"/>
          <w:sz w:val="22"/>
          <w:szCs w:val="22"/>
          <w:lang w:val="mk-MK" w:eastAsia="en-US"/>
        </w:rPr>
        <w:tab/>
      </w:r>
      <w:r w:rsidRPr="00D44943">
        <w:rPr>
          <w:rFonts w:ascii="Arial" w:eastAsia="Calibri" w:hAnsi="Arial" w:cs="Arial"/>
          <w:sz w:val="22"/>
          <w:szCs w:val="22"/>
          <w:lang w:val="mk-MK" w:eastAsia="en-US"/>
        </w:rPr>
        <w:tab/>
      </w:r>
    </w:p>
    <w:p w:rsidR="002A0FFC" w:rsidRPr="00D44943" w:rsidRDefault="002A0FFC" w:rsidP="00110747">
      <w:pPr>
        <w:suppressAutoHyphens w:val="0"/>
        <w:spacing w:after="160" w:line="254" w:lineRule="auto"/>
        <w:jc w:val="both"/>
        <w:rPr>
          <w:rFonts w:ascii="Arial" w:eastAsia="Calibri" w:hAnsi="Arial" w:cs="Arial"/>
          <w:sz w:val="22"/>
          <w:szCs w:val="22"/>
          <w:lang w:val="mk-MK" w:eastAsia="en-US"/>
        </w:rPr>
      </w:pPr>
      <w:r w:rsidRPr="00D44943">
        <w:rPr>
          <w:rFonts w:ascii="Arial" w:eastAsia="Calibri" w:hAnsi="Arial" w:cs="Arial"/>
          <w:sz w:val="22"/>
          <w:szCs w:val="22"/>
          <w:lang w:val="mk-MK" w:eastAsia="en-US"/>
        </w:rPr>
        <w:t>Место и датум</w:t>
      </w:r>
      <w:r w:rsidRPr="00D44943">
        <w:rPr>
          <w:rFonts w:ascii="Arial" w:eastAsia="Calibri" w:hAnsi="Arial" w:cs="Arial"/>
          <w:sz w:val="22"/>
          <w:szCs w:val="22"/>
          <w:lang w:val="ru-RU" w:eastAsia="en-US"/>
        </w:rPr>
        <w:tab/>
      </w:r>
      <w:r w:rsidRPr="00D44943">
        <w:rPr>
          <w:rFonts w:ascii="Arial" w:eastAsia="Calibri" w:hAnsi="Arial" w:cs="Arial"/>
          <w:sz w:val="22"/>
          <w:szCs w:val="22"/>
          <w:lang w:val="ru-RU" w:eastAsia="en-US"/>
        </w:rPr>
        <w:tab/>
      </w:r>
      <w:r w:rsidRPr="00D44943">
        <w:rPr>
          <w:rFonts w:ascii="Arial" w:eastAsia="Calibri" w:hAnsi="Arial" w:cs="Arial"/>
          <w:sz w:val="22"/>
          <w:szCs w:val="22"/>
          <w:lang w:val="ru-RU" w:eastAsia="en-US"/>
        </w:rPr>
        <w:tab/>
      </w:r>
      <w:r w:rsidRPr="00D44943">
        <w:rPr>
          <w:rFonts w:ascii="Arial" w:eastAsia="Calibri" w:hAnsi="Arial" w:cs="Arial"/>
          <w:sz w:val="22"/>
          <w:szCs w:val="22"/>
          <w:lang w:val="mk-MK" w:eastAsia="en-US"/>
        </w:rPr>
        <w:t xml:space="preserve"> _________________________</w:t>
      </w:r>
      <w:r w:rsidRPr="00D44943">
        <w:rPr>
          <w:rFonts w:ascii="Arial" w:eastAsia="Calibri" w:hAnsi="Arial" w:cs="Arial"/>
          <w:sz w:val="22"/>
          <w:szCs w:val="22"/>
          <w:lang w:val="ru-RU" w:eastAsia="en-US"/>
        </w:rPr>
        <w:t>___</w:t>
      </w:r>
      <w:r w:rsidRPr="00D44943">
        <w:rPr>
          <w:rFonts w:ascii="Arial" w:eastAsia="Calibri" w:hAnsi="Arial" w:cs="Arial"/>
          <w:sz w:val="22"/>
          <w:szCs w:val="22"/>
          <w:lang w:val="mk-MK" w:eastAsia="en-US"/>
        </w:rPr>
        <w:t>__</w:t>
      </w:r>
    </w:p>
    <w:p w:rsidR="002A0FFC" w:rsidRPr="00D44943" w:rsidRDefault="002A0FFC" w:rsidP="00110747">
      <w:pPr>
        <w:suppressAutoHyphens w:val="0"/>
        <w:spacing w:after="160" w:line="254" w:lineRule="auto"/>
        <w:jc w:val="both"/>
        <w:rPr>
          <w:rFonts w:ascii="Arial" w:eastAsia="Calibri" w:hAnsi="Arial" w:cs="Arial"/>
          <w:sz w:val="22"/>
          <w:szCs w:val="22"/>
          <w:lang w:val="mk-MK" w:eastAsia="en-US"/>
        </w:rPr>
      </w:pPr>
      <w:r w:rsidRPr="00D44943">
        <w:rPr>
          <w:rFonts w:ascii="Arial" w:eastAsia="Calibri" w:hAnsi="Arial" w:cs="Arial"/>
          <w:sz w:val="22"/>
          <w:szCs w:val="22"/>
          <w:lang w:val="mk-MK" w:eastAsia="en-US"/>
        </w:rPr>
        <w:tab/>
      </w:r>
      <w:r w:rsidRPr="00D44943">
        <w:rPr>
          <w:rFonts w:ascii="Arial" w:eastAsia="Calibri" w:hAnsi="Arial" w:cs="Arial"/>
          <w:sz w:val="22"/>
          <w:szCs w:val="22"/>
          <w:lang w:val="mk-MK" w:eastAsia="en-US"/>
        </w:rPr>
        <w:tab/>
      </w:r>
      <w:r w:rsidRPr="00D44943">
        <w:rPr>
          <w:rFonts w:ascii="Arial" w:eastAsia="Calibri" w:hAnsi="Arial" w:cs="Arial"/>
          <w:sz w:val="22"/>
          <w:szCs w:val="22"/>
          <w:lang w:val="mk-MK" w:eastAsia="en-US"/>
        </w:rPr>
        <w:tab/>
      </w:r>
      <w:r w:rsidRPr="00D44943">
        <w:rPr>
          <w:rFonts w:ascii="Arial" w:eastAsia="Calibri" w:hAnsi="Arial" w:cs="Arial"/>
          <w:sz w:val="22"/>
          <w:szCs w:val="22"/>
          <w:lang w:val="mk-MK" w:eastAsia="en-US"/>
        </w:rPr>
        <w:tab/>
      </w:r>
      <w:r w:rsidRPr="00D44943">
        <w:rPr>
          <w:rFonts w:ascii="Arial" w:eastAsia="Calibri" w:hAnsi="Arial" w:cs="Arial"/>
          <w:sz w:val="22"/>
          <w:szCs w:val="22"/>
          <w:lang w:val="mk-MK" w:eastAsia="en-US"/>
        </w:rPr>
        <w:tab/>
      </w:r>
    </w:p>
    <w:p w:rsidR="002A0FFC" w:rsidRPr="00D44943" w:rsidRDefault="002A0FFC" w:rsidP="00110747">
      <w:pPr>
        <w:suppressAutoHyphens w:val="0"/>
        <w:spacing w:after="160" w:line="254" w:lineRule="auto"/>
        <w:jc w:val="both"/>
        <w:rPr>
          <w:rFonts w:ascii="Arial" w:hAnsi="Arial" w:cs="Arial"/>
          <w:sz w:val="22"/>
          <w:szCs w:val="22"/>
          <w:lang w:val="mk-MK"/>
        </w:rPr>
      </w:pPr>
      <w:r w:rsidRPr="00D44943">
        <w:rPr>
          <w:rFonts w:ascii="Arial" w:eastAsia="Calibri" w:hAnsi="Arial" w:cs="Arial"/>
          <w:sz w:val="22"/>
          <w:szCs w:val="22"/>
          <w:lang w:val="mk-MK" w:eastAsia="en-US"/>
        </w:rPr>
        <w:tab/>
      </w:r>
    </w:p>
    <w:p w:rsidR="005309D3" w:rsidRPr="00D44943" w:rsidRDefault="005309D3" w:rsidP="00110747">
      <w:pPr>
        <w:suppressAutoHyphens w:val="0"/>
        <w:spacing w:after="160" w:line="254" w:lineRule="auto"/>
        <w:jc w:val="center"/>
        <w:rPr>
          <w:rFonts w:ascii="Arial" w:hAnsi="Arial" w:cs="Arial"/>
          <w:sz w:val="22"/>
          <w:szCs w:val="22"/>
          <w:lang w:val="ru-RU"/>
        </w:rPr>
      </w:pPr>
    </w:p>
    <w:sectPr w:rsidR="005309D3" w:rsidRPr="00D44943" w:rsidSect="005418F9">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990" w:left="1800"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F09" w:rsidRDefault="00AA3F09">
      <w:r>
        <w:separator/>
      </w:r>
    </w:p>
  </w:endnote>
  <w:endnote w:type="continuationSeparator" w:id="1">
    <w:p w:rsidR="00AA3F09" w:rsidRDefault="00AA3F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roman"/>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4977236"/>
      <w:docPartObj>
        <w:docPartGallery w:val="Page Numbers (Bottom of Page)"/>
        <w:docPartUnique/>
      </w:docPartObj>
    </w:sdtPr>
    <w:sdtContent>
      <w:p w:rsidR="00110747" w:rsidRDefault="00DD1D3B">
        <w:pPr>
          <w:pStyle w:val="Footer"/>
          <w:jc w:val="right"/>
        </w:pPr>
        <w:fldSimple w:instr=" PAGE   \* MERGEFORMAT ">
          <w:r w:rsidR="00DC13CD">
            <w:rPr>
              <w:noProof/>
            </w:rPr>
            <w:t>7</w:t>
          </w:r>
        </w:fldSimple>
      </w:p>
    </w:sdtContent>
  </w:sdt>
  <w:p w:rsidR="00110747" w:rsidRDefault="001107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2F3" w:rsidRDefault="000012F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753" w:rsidRDefault="00DD1D3B">
    <w:pPr>
      <w:pStyle w:val="Footer"/>
      <w:jc w:val="right"/>
    </w:pPr>
    <w:fldSimple w:instr=" PAGE   \* MERGEFORMAT ">
      <w:r w:rsidR="00DC13CD">
        <w:rPr>
          <w:noProof/>
        </w:rPr>
        <w:t>11</w:t>
      </w:r>
    </w:fldSimple>
  </w:p>
  <w:p w:rsidR="000012F3" w:rsidRDefault="000012F3">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2F3" w:rsidRDefault="000012F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F09" w:rsidRDefault="00AA3F09">
      <w:r>
        <w:separator/>
      </w:r>
    </w:p>
  </w:footnote>
  <w:footnote w:type="continuationSeparator" w:id="1">
    <w:p w:rsidR="00AA3F09" w:rsidRDefault="00AA3F09">
      <w:r>
        <w:continuationSeparator/>
      </w:r>
    </w:p>
  </w:footnote>
  <w:footnote w:id="2">
    <w:p w:rsidR="000012F3" w:rsidRPr="001D6C43" w:rsidRDefault="000012F3" w:rsidP="00B70562">
      <w:pPr>
        <w:pStyle w:val="FootnoteText"/>
        <w:rPr>
          <w:rFonts w:ascii="StobiSerif Regular" w:hAnsi="StobiSerif Regular"/>
          <w:sz w:val="18"/>
          <w:szCs w:val="18"/>
          <w:lang w:val="mk-MK"/>
        </w:rPr>
      </w:pPr>
      <w:r w:rsidRPr="001D6C43">
        <w:rPr>
          <w:rStyle w:val="FootnoteReference"/>
          <w:rFonts w:ascii="StobiSerif Regular" w:hAnsi="StobiSerif Regular"/>
          <w:sz w:val="18"/>
          <w:szCs w:val="18"/>
        </w:rPr>
        <w:footnoteRef/>
      </w:r>
      <w:r>
        <w:rPr>
          <w:rFonts w:ascii="StobiSerif Regular" w:hAnsi="StobiSerif Regular"/>
          <w:sz w:val="18"/>
          <w:szCs w:val="18"/>
          <w:lang w:val="mk-MK"/>
        </w:rPr>
        <w:t xml:space="preserve">Во случај да не се </w:t>
      </w:r>
      <w:r w:rsidRPr="001D6C43">
        <w:rPr>
          <w:rFonts w:ascii="StobiSerif Regular" w:hAnsi="StobiSerif Regular"/>
          <w:sz w:val="18"/>
          <w:szCs w:val="18"/>
          <w:lang w:val="mk-MK"/>
        </w:rPr>
        <w:t xml:space="preserve">користи </w:t>
      </w:r>
      <w:r>
        <w:rPr>
          <w:rFonts w:ascii="StobiSerif Regular" w:hAnsi="StobiSerif Regular"/>
          <w:sz w:val="18"/>
          <w:szCs w:val="18"/>
          <w:lang w:val="mk-MK"/>
        </w:rPr>
        <w:t>некој</w:t>
      </w:r>
      <w:r w:rsidRPr="001D6C43">
        <w:rPr>
          <w:rFonts w:ascii="StobiSerif Regular" w:hAnsi="StobiSerif Regular"/>
          <w:sz w:val="18"/>
          <w:szCs w:val="18"/>
          <w:lang w:val="mk-MK"/>
        </w:rPr>
        <w:t xml:space="preserve"> од пропишаните начини на доделување на договорот</w:t>
      </w:r>
      <w:r>
        <w:rPr>
          <w:rFonts w:ascii="StobiSerif Regular" w:hAnsi="StobiSerif Regular"/>
          <w:sz w:val="18"/>
          <w:szCs w:val="18"/>
          <w:lang w:val="mk-MK"/>
        </w:rPr>
        <w:t xml:space="preserve"> за јавна набавка,оваа точка</w:t>
      </w:r>
      <w:r w:rsidRPr="001D6C43">
        <w:rPr>
          <w:rFonts w:ascii="StobiSerif Regular" w:hAnsi="StobiSerif Regular"/>
          <w:sz w:val="18"/>
          <w:szCs w:val="18"/>
          <w:lang w:val="mk-MK"/>
        </w:rPr>
        <w:t xml:space="preserve"> се брише.</w:t>
      </w:r>
    </w:p>
  </w:footnote>
  <w:footnote w:id="3">
    <w:p w:rsidR="000012F3" w:rsidRPr="001D6C43" w:rsidRDefault="000012F3" w:rsidP="006B5B95">
      <w:pPr>
        <w:pStyle w:val="FootnoteText"/>
        <w:rPr>
          <w:rFonts w:ascii="StobiSerif Regular" w:hAnsi="StobiSerif Regular"/>
          <w:sz w:val="18"/>
          <w:szCs w:val="18"/>
          <w:lang w:val="ru-RU"/>
        </w:rPr>
      </w:pPr>
      <w:r w:rsidRPr="001D6C43">
        <w:rPr>
          <w:rStyle w:val="FootnoteReference"/>
          <w:rFonts w:ascii="StobiSerif Regular" w:hAnsi="StobiSerif Regular"/>
          <w:sz w:val="18"/>
          <w:szCs w:val="18"/>
        </w:rPr>
        <w:footnoteRef/>
      </w:r>
      <w:r>
        <w:rPr>
          <w:rFonts w:ascii="StobiSerif Regular" w:hAnsi="StobiSerif Regular"/>
          <w:sz w:val="18"/>
          <w:szCs w:val="18"/>
          <w:lang w:val="mk-MK"/>
        </w:rPr>
        <w:t>Н</w:t>
      </w:r>
      <w:r w:rsidRPr="001D6C43">
        <w:rPr>
          <w:rFonts w:ascii="StobiSerif Regular" w:hAnsi="StobiSerif Regular"/>
          <w:sz w:val="18"/>
          <w:szCs w:val="18"/>
          <w:lang w:val="mk-MK"/>
        </w:rPr>
        <w:t>а почетната страна на ЕСЈНво делот „Економски оператори“</w:t>
      </w:r>
      <w:r>
        <w:rPr>
          <w:rFonts w:ascii="StobiSerif Regular" w:hAnsi="StobiSerif Regular"/>
          <w:sz w:val="18"/>
          <w:szCs w:val="18"/>
          <w:lang w:val="mk-MK"/>
        </w:rPr>
        <w:t xml:space="preserve"> се наоѓа линкот </w:t>
      </w:r>
      <w:r w:rsidRPr="001D6C43">
        <w:rPr>
          <w:rFonts w:ascii="StobiSerif Regular" w:hAnsi="StobiSerif Regular"/>
          <w:sz w:val="18"/>
          <w:szCs w:val="18"/>
          <w:lang w:val="mk-MK"/>
        </w:rPr>
        <w:t>„Регистрирај се“</w:t>
      </w:r>
      <w:r>
        <w:rPr>
          <w:rFonts w:ascii="StobiSerif Regular" w:hAnsi="StobiSerif Regular"/>
          <w:sz w:val="18"/>
          <w:szCs w:val="18"/>
          <w:lang w:val="mk-MK"/>
        </w:rPr>
        <w:t>.</w:t>
      </w:r>
    </w:p>
  </w:footnote>
  <w:footnote w:id="4">
    <w:p w:rsidR="000012F3" w:rsidRPr="00164F27" w:rsidRDefault="000012F3">
      <w:pPr>
        <w:pStyle w:val="FootnoteText"/>
        <w:rPr>
          <w:rFonts w:ascii="StobiSerif Regular" w:hAnsi="StobiSerif Regular"/>
          <w:sz w:val="18"/>
          <w:szCs w:val="18"/>
          <w:lang w:val="mk-MK"/>
        </w:rPr>
      </w:pPr>
      <w:r w:rsidRPr="00164F27">
        <w:rPr>
          <w:rStyle w:val="FootnoteReference"/>
          <w:rFonts w:ascii="StobiSerif Regular" w:hAnsi="StobiSerif Regular"/>
          <w:sz w:val="18"/>
          <w:szCs w:val="18"/>
        </w:rPr>
        <w:footnoteRef/>
      </w:r>
      <w:r>
        <w:rPr>
          <w:rFonts w:ascii="StobiSerif Regular" w:hAnsi="StobiSerif Regular"/>
          <w:sz w:val="18"/>
          <w:szCs w:val="18"/>
          <w:lang w:val="mk-MK"/>
        </w:rPr>
        <w:t xml:space="preserve">Во случај да </w:t>
      </w:r>
      <w:r w:rsidRPr="00164F27">
        <w:rPr>
          <w:rFonts w:ascii="StobiSerif Regular" w:hAnsi="StobiSerif Regular"/>
          <w:sz w:val="18"/>
          <w:szCs w:val="18"/>
          <w:lang w:val="mk-MK"/>
        </w:rPr>
        <w:t xml:space="preserve">не </w:t>
      </w:r>
      <w:r>
        <w:rPr>
          <w:rFonts w:ascii="StobiSerif Regular" w:hAnsi="StobiSerif Regular"/>
          <w:sz w:val="18"/>
          <w:szCs w:val="18"/>
          <w:lang w:val="mk-MK"/>
        </w:rPr>
        <w:t xml:space="preserve">се </w:t>
      </w:r>
      <w:r w:rsidRPr="00164F27">
        <w:rPr>
          <w:rFonts w:ascii="StobiSerif Regular" w:hAnsi="StobiSerif Regular"/>
          <w:sz w:val="18"/>
          <w:szCs w:val="18"/>
          <w:lang w:val="mk-MK"/>
        </w:rPr>
        <w:t>дозволува поднесу</w:t>
      </w:r>
      <w:r>
        <w:rPr>
          <w:rFonts w:ascii="StobiSerif Regular" w:hAnsi="StobiSerif Regular"/>
          <w:sz w:val="18"/>
          <w:szCs w:val="18"/>
          <w:lang w:val="mk-MK"/>
        </w:rPr>
        <w:t>вање на алтернативни понуди овааточка</w:t>
      </w:r>
      <w:r w:rsidRPr="00164F27">
        <w:rPr>
          <w:rFonts w:ascii="StobiSerif Regular" w:hAnsi="StobiSerif Regular"/>
          <w:sz w:val="18"/>
          <w:szCs w:val="18"/>
          <w:lang w:val="mk-MK"/>
        </w:rPr>
        <w:t xml:space="preserve"> се брише.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2F3" w:rsidRDefault="000012F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2F3" w:rsidRDefault="00DD1D3B">
    <w:r w:rsidRPr="00DD1D3B">
      <w:rPr>
        <w:noProof/>
        <w:lang w:eastAsia="zh-TW"/>
      </w:rPr>
      <w:pict>
        <v:rect id="_x0000_s1028" style="position:absolute;margin-left:285.55pt;margin-top:-85.75pt;width:64.75pt;height:34.15pt;z-index:251660288;mso-width-percent:900;mso-top-percent:100;mso-position-horizontal:right;mso-position-horizontal-relative:right-margin-area;mso-position-vertical-relative:margin;mso-width-percent:900;mso-top-percent:100;mso-width-relative:right-margin-area" o:allowincell="f" stroked="f">
          <v:textbox style="mso-fit-shape-to-text:t" inset="0,,0">
            <w:txbxContent>
              <w:p w:rsidR="00296753" w:rsidRDefault="00296753">
                <w:pPr>
                  <w:pBdr>
                    <w:top w:val="single" w:sz="4" w:space="1" w:color="D8D8D8" w:themeColor="background1" w:themeShade="D8"/>
                  </w:pBdr>
                </w:pPr>
                <w:r>
                  <w:t xml:space="preserve">Page | </w:t>
                </w:r>
                <w:fldSimple w:instr=" PAGE   \* MERGEFORMAT ">
                  <w:r w:rsidR="00DC13CD">
                    <w:rPr>
                      <w:noProof/>
                    </w:rPr>
                    <w:t>11</w:t>
                  </w:r>
                </w:fldSimple>
              </w:p>
            </w:txbxContent>
          </v:textbox>
          <w10:wrap anchorx="page" anchory="margin"/>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2F3" w:rsidRDefault="000012F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A3E9614"/>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1080"/>
        </w:tabs>
        <w:ind w:left="1080" w:hanging="360"/>
      </w:pPr>
      <w:rPr>
        <w:rFonts w:ascii="Times New Roman" w:hAnsi="Times New Roman" w:cs="Times New Roman"/>
        <w:color w:val="000000"/>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Times New Roman" w:hAnsi="Times New Roman" w:cs="Times New Roman"/>
      </w:rPr>
    </w:lvl>
  </w:abstractNum>
  <w:abstractNum w:abstractNumId="3">
    <w:nsid w:val="00000004"/>
    <w:multiLevelType w:val="singleLevel"/>
    <w:tmpl w:val="00000004"/>
    <w:name w:val="WW8Num5"/>
    <w:lvl w:ilvl="0">
      <w:numFmt w:val="bullet"/>
      <w:lvlText w:val="-"/>
      <w:lvlJc w:val="left"/>
      <w:pPr>
        <w:tabs>
          <w:tab w:val="num" w:pos="720"/>
        </w:tabs>
        <w:ind w:left="720" w:hanging="360"/>
      </w:pPr>
      <w:rPr>
        <w:rFonts w:ascii="Times New Roman" w:hAnsi="Times New Roman" w:cs="Times New Roman"/>
      </w:rPr>
    </w:lvl>
  </w:abstractNum>
  <w:abstractNum w:abstractNumId="4">
    <w:nsid w:val="00000005"/>
    <w:multiLevelType w:val="singleLevel"/>
    <w:tmpl w:val="00000005"/>
    <w:name w:val="WW8Num6"/>
    <w:lvl w:ilvl="0">
      <w:start w:val="1"/>
      <w:numFmt w:val="bullet"/>
      <w:lvlText w:val=""/>
      <w:lvlJc w:val="left"/>
      <w:pPr>
        <w:tabs>
          <w:tab w:val="num" w:pos="0"/>
        </w:tabs>
        <w:ind w:left="720" w:hanging="360"/>
      </w:pPr>
      <w:rPr>
        <w:rFonts w:ascii="Symbol" w:hAnsi="Symbol" w:cs="Times New Roman"/>
      </w:rPr>
    </w:lvl>
  </w:abstractNum>
  <w:abstractNum w:abstractNumId="5">
    <w:nsid w:val="00000006"/>
    <w:multiLevelType w:val="singleLevel"/>
    <w:tmpl w:val="00000006"/>
    <w:name w:val="WW8Num7"/>
    <w:lvl w:ilvl="0">
      <w:start w:val="1"/>
      <w:numFmt w:val="bullet"/>
      <w:lvlText w:val=""/>
      <w:lvlJc w:val="left"/>
      <w:pPr>
        <w:tabs>
          <w:tab w:val="num" w:pos="720"/>
        </w:tabs>
        <w:ind w:left="720" w:hanging="360"/>
      </w:pPr>
      <w:rPr>
        <w:rFonts w:ascii="Symbol" w:hAnsi="Symbol" w:cs="Times New Roman"/>
      </w:rPr>
    </w:lvl>
  </w:abstractNum>
  <w:abstractNum w:abstractNumId="6">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sz w:val="22"/>
        <w:szCs w:val="22"/>
        <w:lang w:val="mk-MK"/>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val="mk-MK"/>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val="mk-MK"/>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color w:val="000000"/>
        <w:sz w:val="22"/>
        <w:szCs w:val="22"/>
        <w:highlight w:val="white"/>
        <w:lang w:val="mk-MK"/>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2"/>
        <w:szCs w:val="22"/>
        <w:highlight w:val="white"/>
        <w:lang w:val="mk-MK"/>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2"/>
        <w:szCs w:val="22"/>
        <w:highlight w:val="white"/>
        <w:lang w:val="mk-MK"/>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4B5450A"/>
    <w:multiLevelType w:val="hybridMultilevel"/>
    <w:tmpl w:val="9C10B750"/>
    <w:lvl w:ilvl="0" w:tplc="00000002">
      <w:start w:val="1"/>
      <w:numFmt w:val="bullet"/>
      <w:lvlText w:val="-"/>
      <w:lvlJc w:val="left"/>
      <w:pPr>
        <w:ind w:left="720" w:hanging="360"/>
      </w:pPr>
      <w:rPr>
        <w:rFonts w:ascii="Times New Roman" w:hAnsi="Times New Roman" w:cs="Times New Roman"/>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1F454C"/>
    <w:multiLevelType w:val="hybridMultilevel"/>
    <w:tmpl w:val="786A210E"/>
    <w:lvl w:ilvl="0" w:tplc="4AD89A1C">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0DB453FD"/>
    <w:multiLevelType w:val="hybridMultilevel"/>
    <w:tmpl w:val="A21A32FE"/>
    <w:lvl w:ilvl="0" w:tplc="21040A02">
      <w:numFmt w:val="bullet"/>
      <w:lvlText w:val="-"/>
      <w:lvlJc w:val="left"/>
      <w:pPr>
        <w:tabs>
          <w:tab w:val="num" w:pos="1440"/>
        </w:tabs>
        <w:ind w:left="1440" w:hanging="360"/>
      </w:pPr>
      <w:rPr>
        <w:rFonts w:ascii="Times New Roman" w:eastAsia="Times New Roman" w:hAnsi="Times New Roman"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nsid w:val="0E0A4F4D"/>
    <w:multiLevelType w:val="hybridMultilevel"/>
    <w:tmpl w:val="EA78BF7C"/>
    <w:lvl w:ilvl="0" w:tplc="0D3C2FA2">
      <w:start w:val="42"/>
      <w:numFmt w:val="bullet"/>
      <w:lvlText w:val="-"/>
      <w:lvlJc w:val="left"/>
      <w:pPr>
        <w:ind w:left="1125" w:hanging="360"/>
      </w:pPr>
      <w:rPr>
        <w:rFonts w:ascii="StobiSerif Regular" w:eastAsia="Calibri"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nsid w:val="0F393F40"/>
    <w:multiLevelType w:val="hybridMultilevel"/>
    <w:tmpl w:val="71320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99C215A"/>
    <w:multiLevelType w:val="hybridMultilevel"/>
    <w:tmpl w:val="6C4CFFBE"/>
    <w:lvl w:ilvl="0" w:tplc="00000002">
      <w:start w:val="1"/>
      <w:numFmt w:val="bullet"/>
      <w:lvlText w:val="-"/>
      <w:lvlJc w:val="left"/>
      <w:pPr>
        <w:ind w:left="720" w:hanging="360"/>
      </w:pPr>
      <w:rPr>
        <w:rFonts w:ascii="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902FBA"/>
    <w:multiLevelType w:val="hybridMultilevel"/>
    <w:tmpl w:val="3FA4FDEE"/>
    <w:lvl w:ilvl="0" w:tplc="0D3C2FA2">
      <w:start w:val="42"/>
      <w:numFmt w:val="bullet"/>
      <w:lvlText w:val="-"/>
      <w:lvlJc w:val="left"/>
      <w:pPr>
        <w:ind w:left="1125" w:hanging="360"/>
      </w:pPr>
      <w:rPr>
        <w:rFonts w:ascii="StobiSerif Regular" w:eastAsia="Calibri"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nsid w:val="1D492B67"/>
    <w:multiLevelType w:val="hybridMultilevel"/>
    <w:tmpl w:val="74E04438"/>
    <w:lvl w:ilvl="0" w:tplc="00000002">
      <w:start w:val="1"/>
      <w:numFmt w:val="bullet"/>
      <w:lvlText w:val="-"/>
      <w:lvlJc w:val="left"/>
      <w:pPr>
        <w:ind w:left="720" w:hanging="360"/>
      </w:pPr>
      <w:rPr>
        <w:rFonts w:ascii="Times New Roman" w:hAnsi="Times New Roman" w:cs="Times New Roman"/>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473FF1"/>
    <w:multiLevelType w:val="hybridMultilevel"/>
    <w:tmpl w:val="847ACBCE"/>
    <w:lvl w:ilvl="0" w:tplc="2DAA629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17F1939"/>
    <w:multiLevelType w:val="hybridMultilevel"/>
    <w:tmpl w:val="4F18E092"/>
    <w:lvl w:ilvl="0" w:tplc="0840C104">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576E2D"/>
    <w:multiLevelType w:val="hybridMultilevel"/>
    <w:tmpl w:val="E87CA3A8"/>
    <w:lvl w:ilvl="0" w:tplc="00000002">
      <w:start w:val="1"/>
      <w:numFmt w:val="bullet"/>
      <w:lvlText w:val="-"/>
      <w:lvlJc w:val="left"/>
      <w:pPr>
        <w:ind w:left="720" w:hanging="360"/>
      </w:pPr>
      <w:rPr>
        <w:rFonts w:ascii="Times New Roman" w:hAnsi="Times New Roman" w:cs="Times New Roman"/>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197396"/>
    <w:multiLevelType w:val="hybridMultilevel"/>
    <w:tmpl w:val="1846A634"/>
    <w:lvl w:ilvl="0" w:tplc="00000002">
      <w:start w:val="1"/>
      <w:numFmt w:val="bullet"/>
      <w:lvlText w:val="-"/>
      <w:lvlJc w:val="left"/>
      <w:pPr>
        <w:ind w:left="720" w:hanging="360"/>
      </w:pPr>
      <w:rPr>
        <w:rFonts w:ascii="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103849"/>
    <w:multiLevelType w:val="hybridMultilevel"/>
    <w:tmpl w:val="0D8E65EE"/>
    <w:lvl w:ilvl="0" w:tplc="0409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51E4B43"/>
    <w:multiLevelType w:val="hybridMultilevel"/>
    <w:tmpl w:val="3564ABEA"/>
    <w:lvl w:ilvl="0" w:tplc="0D3C2FA2">
      <w:start w:val="42"/>
      <w:numFmt w:val="bullet"/>
      <w:lvlText w:val="-"/>
      <w:lvlJc w:val="left"/>
      <w:pPr>
        <w:ind w:left="1125" w:hanging="360"/>
      </w:pPr>
      <w:rPr>
        <w:rFonts w:ascii="StobiSerif Regular" w:eastAsia="Calibri"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
    <w:nsid w:val="4D1741DA"/>
    <w:multiLevelType w:val="multilevel"/>
    <w:tmpl w:val="37481852"/>
    <w:lvl w:ilvl="0">
      <w:start w:val="5"/>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EB404BC"/>
    <w:multiLevelType w:val="multilevel"/>
    <w:tmpl w:val="A022E1F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nsid w:val="508B3D7E"/>
    <w:multiLevelType w:val="hybridMultilevel"/>
    <w:tmpl w:val="75E42B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C574714"/>
    <w:multiLevelType w:val="hybridMultilevel"/>
    <w:tmpl w:val="0C7C65A6"/>
    <w:lvl w:ilvl="0" w:tplc="0D3C2FA2">
      <w:start w:val="42"/>
      <w:numFmt w:val="bullet"/>
      <w:lvlText w:val="-"/>
      <w:lvlJc w:val="left"/>
      <w:pPr>
        <w:ind w:left="1125" w:hanging="360"/>
      </w:pPr>
      <w:rPr>
        <w:rFonts w:ascii="StobiSerif Regular" w:eastAsia="Calibri"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nsid w:val="5D153B92"/>
    <w:multiLevelType w:val="hybridMultilevel"/>
    <w:tmpl w:val="3D684B74"/>
    <w:lvl w:ilvl="0" w:tplc="00000002">
      <w:start w:val="1"/>
      <w:numFmt w:val="bullet"/>
      <w:lvlText w:val="-"/>
      <w:lvlJc w:val="left"/>
      <w:pPr>
        <w:ind w:left="720" w:hanging="360"/>
      </w:pPr>
      <w:rPr>
        <w:rFonts w:ascii="Times New Roman" w:hAnsi="Times New Roman" w:cs="Times New Roman"/>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093094"/>
    <w:multiLevelType w:val="hybridMultilevel"/>
    <w:tmpl w:val="904AD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D339C6"/>
    <w:multiLevelType w:val="hybridMultilevel"/>
    <w:tmpl w:val="28605A5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nsid w:val="6E28469E"/>
    <w:multiLevelType w:val="hybridMultilevel"/>
    <w:tmpl w:val="E30AB572"/>
    <w:lvl w:ilvl="0" w:tplc="00000002">
      <w:start w:val="1"/>
      <w:numFmt w:val="bullet"/>
      <w:lvlText w:val="-"/>
      <w:lvlJc w:val="left"/>
      <w:pPr>
        <w:ind w:left="720" w:hanging="360"/>
      </w:pPr>
      <w:rPr>
        <w:rFonts w:ascii="Times New Roman" w:hAnsi="Times New Roman" w:cs="Times New Roman"/>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6D7C56"/>
    <w:multiLevelType w:val="hybridMultilevel"/>
    <w:tmpl w:val="F6B2BCDC"/>
    <w:lvl w:ilvl="0" w:tplc="763201BC">
      <w:start w:val="1"/>
      <w:numFmt w:val="decimal"/>
      <w:lvlText w:val="%1."/>
      <w:lvlJc w:val="left"/>
      <w:pPr>
        <w:ind w:left="1650" w:hanging="9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4"/>
  </w:num>
  <w:num w:numId="8">
    <w:abstractNumId w:val="11"/>
  </w:num>
  <w:num w:numId="9">
    <w:abstractNumId w:val="25"/>
  </w:num>
  <w:num w:numId="10">
    <w:abstractNumId w:val="21"/>
  </w:num>
  <w:num w:numId="11">
    <w:abstractNumId w:val="27"/>
  </w:num>
  <w:num w:numId="12">
    <w:abstractNumId w:val="19"/>
  </w:num>
  <w:num w:numId="13">
    <w:abstractNumId w:val="8"/>
  </w:num>
  <w:num w:numId="14">
    <w:abstractNumId w:val="26"/>
  </w:num>
  <w:num w:numId="15">
    <w:abstractNumId w:val="29"/>
  </w:num>
  <w:num w:numId="16">
    <w:abstractNumId w:val="15"/>
  </w:num>
  <w:num w:numId="17">
    <w:abstractNumId w:val="17"/>
  </w:num>
  <w:num w:numId="18">
    <w:abstractNumId w:val="13"/>
  </w:num>
  <w:num w:numId="19">
    <w:abstractNumId w:val="28"/>
  </w:num>
  <w:num w:numId="20">
    <w:abstractNumId w:val="18"/>
  </w:num>
  <w:num w:numId="21">
    <w:abstractNumId w:val="10"/>
  </w:num>
  <w:num w:numId="22">
    <w:abstractNumId w:val="0"/>
  </w:num>
  <w:num w:numId="23">
    <w:abstractNumId w:val="0"/>
  </w:num>
  <w:num w:numId="24">
    <w:abstractNumId w:val="0"/>
  </w:num>
  <w:num w:numId="25">
    <w:abstractNumId w:val="24"/>
  </w:num>
  <w:num w:numId="26">
    <w:abstractNumId w:val="30"/>
  </w:num>
  <w:num w:numId="27">
    <w:abstractNumId w:val="0"/>
  </w:num>
  <w:num w:numId="28">
    <w:abstractNumId w:val="0"/>
  </w:num>
  <w:num w:numId="29">
    <w:abstractNumId w:val="0"/>
  </w:num>
  <w:num w:numId="30">
    <w:abstractNumId w:val="2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22"/>
  </w:num>
  <w:num w:numId="34">
    <w:abstractNumId w:val="16"/>
  </w:num>
  <w:num w:numId="35">
    <w:abstractNumId w:val="0"/>
  </w:num>
  <w:num w:numId="36">
    <w:abstractNumId w:val="0"/>
  </w:num>
  <w:num w:numId="37">
    <w:abstractNumId w:val="7"/>
  </w:num>
  <w:num w:numId="38">
    <w:abstractNumId w:val="6"/>
  </w:num>
  <w:num w:numId="39">
    <w:abstractNumId w:val="23"/>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8"/>
    <o:shapelayout v:ext="edit">
      <o:idmap v:ext="edit" data="1"/>
    </o:shapelayout>
  </w:hdrShapeDefaults>
  <w:footnotePr>
    <w:footnote w:id="0"/>
    <w:footnote w:id="1"/>
  </w:footnotePr>
  <w:endnotePr>
    <w:endnote w:id="0"/>
    <w:endnote w:id="1"/>
  </w:endnotePr>
  <w:compat/>
  <w:rsids>
    <w:rsidRoot w:val="00B71F16"/>
    <w:rsid w:val="000012F3"/>
    <w:rsid w:val="00007942"/>
    <w:rsid w:val="00014DAE"/>
    <w:rsid w:val="000238E6"/>
    <w:rsid w:val="00044DBC"/>
    <w:rsid w:val="00053EA6"/>
    <w:rsid w:val="00054442"/>
    <w:rsid w:val="0005769A"/>
    <w:rsid w:val="000579ED"/>
    <w:rsid w:val="00070003"/>
    <w:rsid w:val="0007460D"/>
    <w:rsid w:val="00080FD7"/>
    <w:rsid w:val="00086944"/>
    <w:rsid w:val="000907EF"/>
    <w:rsid w:val="000963A4"/>
    <w:rsid w:val="000B0674"/>
    <w:rsid w:val="000B26BD"/>
    <w:rsid w:val="000C396B"/>
    <w:rsid w:val="000C7A54"/>
    <w:rsid w:val="000E1253"/>
    <w:rsid w:val="000E521F"/>
    <w:rsid w:val="000E7B3C"/>
    <w:rsid w:val="00110747"/>
    <w:rsid w:val="00114A72"/>
    <w:rsid w:val="001152D4"/>
    <w:rsid w:val="00120943"/>
    <w:rsid w:val="00125319"/>
    <w:rsid w:val="0012549E"/>
    <w:rsid w:val="0012552C"/>
    <w:rsid w:val="0015374F"/>
    <w:rsid w:val="00155988"/>
    <w:rsid w:val="001636E5"/>
    <w:rsid w:val="00164F27"/>
    <w:rsid w:val="001877B1"/>
    <w:rsid w:val="00191706"/>
    <w:rsid w:val="00192066"/>
    <w:rsid w:val="001A5E65"/>
    <w:rsid w:val="001B6FCD"/>
    <w:rsid w:val="001C38F0"/>
    <w:rsid w:val="001C3F38"/>
    <w:rsid w:val="001D2951"/>
    <w:rsid w:val="001D6C43"/>
    <w:rsid w:val="001D6CC7"/>
    <w:rsid w:val="001D6DF4"/>
    <w:rsid w:val="001E490F"/>
    <w:rsid w:val="001F07C4"/>
    <w:rsid w:val="001F2BA5"/>
    <w:rsid w:val="002055D6"/>
    <w:rsid w:val="002108A9"/>
    <w:rsid w:val="00211BA6"/>
    <w:rsid w:val="00234FAF"/>
    <w:rsid w:val="002415EB"/>
    <w:rsid w:val="00244BC2"/>
    <w:rsid w:val="00250546"/>
    <w:rsid w:val="0025164C"/>
    <w:rsid w:val="00254471"/>
    <w:rsid w:val="00267FAE"/>
    <w:rsid w:val="00277485"/>
    <w:rsid w:val="00282FFD"/>
    <w:rsid w:val="002831FE"/>
    <w:rsid w:val="002878F5"/>
    <w:rsid w:val="00296753"/>
    <w:rsid w:val="002A0FFC"/>
    <w:rsid w:val="002C6DF4"/>
    <w:rsid w:val="002D7E73"/>
    <w:rsid w:val="002E5094"/>
    <w:rsid w:val="00313CE5"/>
    <w:rsid w:val="00321934"/>
    <w:rsid w:val="00323B73"/>
    <w:rsid w:val="00326A6C"/>
    <w:rsid w:val="00335243"/>
    <w:rsid w:val="00337DA5"/>
    <w:rsid w:val="00340404"/>
    <w:rsid w:val="00340CCC"/>
    <w:rsid w:val="00351881"/>
    <w:rsid w:val="0036291D"/>
    <w:rsid w:val="003733A7"/>
    <w:rsid w:val="00380692"/>
    <w:rsid w:val="003809C5"/>
    <w:rsid w:val="00381AFD"/>
    <w:rsid w:val="003876B1"/>
    <w:rsid w:val="003901A7"/>
    <w:rsid w:val="003A0017"/>
    <w:rsid w:val="003A095A"/>
    <w:rsid w:val="003A0E16"/>
    <w:rsid w:val="003B0A2F"/>
    <w:rsid w:val="003B0A35"/>
    <w:rsid w:val="003B6D25"/>
    <w:rsid w:val="003B72A3"/>
    <w:rsid w:val="003B7B5A"/>
    <w:rsid w:val="003C3328"/>
    <w:rsid w:val="003D205C"/>
    <w:rsid w:val="003E1D15"/>
    <w:rsid w:val="003F2A77"/>
    <w:rsid w:val="00405C23"/>
    <w:rsid w:val="0040636E"/>
    <w:rsid w:val="004219F7"/>
    <w:rsid w:val="004356EA"/>
    <w:rsid w:val="00435F0F"/>
    <w:rsid w:val="004414F0"/>
    <w:rsid w:val="004476E5"/>
    <w:rsid w:val="00454C0F"/>
    <w:rsid w:val="004555C6"/>
    <w:rsid w:val="00456958"/>
    <w:rsid w:val="00456EDC"/>
    <w:rsid w:val="004666BA"/>
    <w:rsid w:val="00471BED"/>
    <w:rsid w:val="00472129"/>
    <w:rsid w:val="00486774"/>
    <w:rsid w:val="004A5FD3"/>
    <w:rsid w:val="004A6DCA"/>
    <w:rsid w:val="004A7D95"/>
    <w:rsid w:val="004B1350"/>
    <w:rsid w:val="004B5243"/>
    <w:rsid w:val="004B75E6"/>
    <w:rsid w:val="004C174A"/>
    <w:rsid w:val="004E115D"/>
    <w:rsid w:val="004E271B"/>
    <w:rsid w:val="004F0784"/>
    <w:rsid w:val="004F653F"/>
    <w:rsid w:val="00503E65"/>
    <w:rsid w:val="00506E76"/>
    <w:rsid w:val="005158C7"/>
    <w:rsid w:val="0052330E"/>
    <w:rsid w:val="005309D3"/>
    <w:rsid w:val="00533D50"/>
    <w:rsid w:val="00533DED"/>
    <w:rsid w:val="00537F40"/>
    <w:rsid w:val="005418F9"/>
    <w:rsid w:val="00542267"/>
    <w:rsid w:val="00545A01"/>
    <w:rsid w:val="005523D4"/>
    <w:rsid w:val="00562549"/>
    <w:rsid w:val="00565783"/>
    <w:rsid w:val="00573DA9"/>
    <w:rsid w:val="00573EA2"/>
    <w:rsid w:val="005763F9"/>
    <w:rsid w:val="0058621D"/>
    <w:rsid w:val="00591CC7"/>
    <w:rsid w:val="00593F60"/>
    <w:rsid w:val="00595B76"/>
    <w:rsid w:val="005B5F4D"/>
    <w:rsid w:val="005C5488"/>
    <w:rsid w:val="005D124A"/>
    <w:rsid w:val="005D6A95"/>
    <w:rsid w:val="005E3A2F"/>
    <w:rsid w:val="005F5D00"/>
    <w:rsid w:val="005F7485"/>
    <w:rsid w:val="00607F83"/>
    <w:rsid w:val="00611FB0"/>
    <w:rsid w:val="006263DA"/>
    <w:rsid w:val="00630821"/>
    <w:rsid w:val="006335C4"/>
    <w:rsid w:val="00640EA1"/>
    <w:rsid w:val="00641D8F"/>
    <w:rsid w:val="006431DC"/>
    <w:rsid w:val="00651162"/>
    <w:rsid w:val="006601B3"/>
    <w:rsid w:val="006613B0"/>
    <w:rsid w:val="00662727"/>
    <w:rsid w:val="00665DDB"/>
    <w:rsid w:val="00665FAD"/>
    <w:rsid w:val="00671A74"/>
    <w:rsid w:val="006750E5"/>
    <w:rsid w:val="00677275"/>
    <w:rsid w:val="00684045"/>
    <w:rsid w:val="00690310"/>
    <w:rsid w:val="0069078A"/>
    <w:rsid w:val="006B5B95"/>
    <w:rsid w:val="006D3DDB"/>
    <w:rsid w:val="006D4FD9"/>
    <w:rsid w:val="006E3FE2"/>
    <w:rsid w:val="006F2DCC"/>
    <w:rsid w:val="006F4786"/>
    <w:rsid w:val="00701719"/>
    <w:rsid w:val="00712805"/>
    <w:rsid w:val="0071519A"/>
    <w:rsid w:val="00720491"/>
    <w:rsid w:val="007236A4"/>
    <w:rsid w:val="00726692"/>
    <w:rsid w:val="00730BB6"/>
    <w:rsid w:val="0073563A"/>
    <w:rsid w:val="0073790A"/>
    <w:rsid w:val="00742500"/>
    <w:rsid w:val="00742F32"/>
    <w:rsid w:val="00771691"/>
    <w:rsid w:val="00777ED2"/>
    <w:rsid w:val="00780B2A"/>
    <w:rsid w:val="0078478D"/>
    <w:rsid w:val="0078620E"/>
    <w:rsid w:val="00793FC2"/>
    <w:rsid w:val="00796B6E"/>
    <w:rsid w:val="007A1768"/>
    <w:rsid w:val="007A44D1"/>
    <w:rsid w:val="007B06A8"/>
    <w:rsid w:val="007B1834"/>
    <w:rsid w:val="007B7182"/>
    <w:rsid w:val="007C35BA"/>
    <w:rsid w:val="007C438B"/>
    <w:rsid w:val="007C46C6"/>
    <w:rsid w:val="007D0CB3"/>
    <w:rsid w:val="007E094A"/>
    <w:rsid w:val="007E2EFA"/>
    <w:rsid w:val="00801329"/>
    <w:rsid w:val="008030EF"/>
    <w:rsid w:val="00813A76"/>
    <w:rsid w:val="00817BD4"/>
    <w:rsid w:val="00822A9C"/>
    <w:rsid w:val="00824F5F"/>
    <w:rsid w:val="00836325"/>
    <w:rsid w:val="00837609"/>
    <w:rsid w:val="00845E9C"/>
    <w:rsid w:val="008516B9"/>
    <w:rsid w:val="00864048"/>
    <w:rsid w:val="00866792"/>
    <w:rsid w:val="00874958"/>
    <w:rsid w:val="00874FA3"/>
    <w:rsid w:val="00893393"/>
    <w:rsid w:val="00894A37"/>
    <w:rsid w:val="0089651D"/>
    <w:rsid w:val="008A5D2B"/>
    <w:rsid w:val="008F1C39"/>
    <w:rsid w:val="009019CA"/>
    <w:rsid w:val="009025C7"/>
    <w:rsid w:val="0091223D"/>
    <w:rsid w:val="009151FE"/>
    <w:rsid w:val="009324AE"/>
    <w:rsid w:val="00932568"/>
    <w:rsid w:val="00932997"/>
    <w:rsid w:val="009356D1"/>
    <w:rsid w:val="00957989"/>
    <w:rsid w:val="00962239"/>
    <w:rsid w:val="00970BEE"/>
    <w:rsid w:val="00976050"/>
    <w:rsid w:val="009804F4"/>
    <w:rsid w:val="0099729C"/>
    <w:rsid w:val="009A2B85"/>
    <w:rsid w:val="009A37F8"/>
    <w:rsid w:val="009A4256"/>
    <w:rsid w:val="009A4ABD"/>
    <w:rsid w:val="009A7D38"/>
    <w:rsid w:val="009D6DE7"/>
    <w:rsid w:val="00A23137"/>
    <w:rsid w:val="00A306F2"/>
    <w:rsid w:val="00A41BB6"/>
    <w:rsid w:val="00A459C8"/>
    <w:rsid w:val="00A46808"/>
    <w:rsid w:val="00A510DB"/>
    <w:rsid w:val="00A6157B"/>
    <w:rsid w:val="00A65519"/>
    <w:rsid w:val="00A65530"/>
    <w:rsid w:val="00A673AF"/>
    <w:rsid w:val="00A71D16"/>
    <w:rsid w:val="00A77648"/>
    <w:rsid w:val="00A8260C"/>
    <w:rsid w:val="00A95956"/>
    <w:rsid w:val="00AA3F09"/>
    <w:rsid w:val="00AA79A5"/>
    <w:rsid w:val="00AB2719"/>
    <w:rsid w:val="00AC10AB"/>
    <w:rsid w:val="00AC7490"/>
    <w:rsid w:val="00AD66CD"/>
    <w:rsid w:val="00AE0A44"/>
    <w:rsid w:val="00AE2B57"/>
    <w:rsid w:val="00B056DB"/>
    <w:rsid w:val="00B1077A"/>
    <w:rsid w:val="00B13C07"/>
    <w:rsid w:val="00B13D38"/>
    <w:rsid w:val="00B21A31"/>
    <w:rsid w:val="00B31C23"/>
    <w:rsid w:val="00B35322"/>
    <w:rsid w:val="00B40E68"/>
    <w:rsid w:val="00B42E9C"/>
    <w:rsid w:val="00B44159"/>
    <w:rsid w:val="00B44C01"/>
    <w:rsid w:val="00B52957"/>
    <w:rsid w:val="00B70562"/>
    <w:rsid w:val="00B71F16"/>
    <w:rsid w:val="00B75E34"/>
    <w:rsid w:val="00B90473"/>
    <w:rsid w:val="00B9466F"/>
    <w:rsid w:val="00B95172"/>
    <w:rsid w:val="00B9587E"/>
    <w:rsid w:val="00BA4C4D"/>
    <w:rsid w:val="00BA52AB"/>
    <w:rsid w:val="00BB07B6"/>
    <w:rsid w:val="00BB2B81"/>
    <w:rsid w:val="00BB63E7"/>
    <w:rsid w:val="00BC427B"/>
    <w:rsid w:val="00BD2407"/>
    <w:rsid w:val="00BD45BE"/>
    <w:rsid w:val="00BE3DFD"/>
    <w:rsid w:val="00BF5A07"/>
    <w:rsid w:val="00BF6ED8"/>
    <w:rsid w:val="00BF74BA"/>
    <w:rsid w:val="00C15986"/>
    <w:rsid w:val="00C255DF"/>
    <w:rsid w:val="00C35D8A"/>
    <w:rsid w:val="00C46E76"/>
    <w:rsid w:val="00C603CE"/>
    <w:rsid w:val="00C66BF4"/>
    <w:rsid w:val="00C8146D"/>
    <w:rsid w:val="00C87B23"/>
    <w:rsid w:val="00C912F6"/>
    <w:rsid w:val="00C95288"/>
    <w:rsid w:val="00CA72DC"/>
    <w:rsid w:val="00CB0AE4"/>
    <w:rsid w:val="00CC3710"/>
    <w:rsid w:val="00CD367C"/>
    <w:rsid w:val="00CE0ACB"/>
    <w:rsid w:val="00CE7315"/>
    <w:rsid w:val="00D07D89"/>
    <w:rsid w:val="00D2107C"/>
    <w:rsid w:val="00D23EE1"/>
    <w:rsid w:val="00D2467A"/>
    <w:rsid w:val="00D36B0B"/>
    <w:rsid w:val="00D40019"/>
    <w:rsid w:val="00D422EB"/>
    <w:rsid w:val="00D428E7"/>
    <w:rsid w:val="00D44943"/>
    <w:rsid w:val="00D74F06"/>
    <w:rsid w:val="00D761F9"/>
    <w:rsid w:val="00D9035A"/>
    <w:rsid w:val="00D92CD5"/>
    <w:rsid w:val="00D93B90"/>
    <w:rsid w:val="00DA5ACB"/>
    <w:rsid w:val="00DA6945"/>
    <w:rsid w:val="00DB12F4"/>
    <w:rsid w:val="00DB2FDE"/>
    <w:rsid w:val="00DC0F2E"/>
    <w:rsid w:val="00DC13CD"/>
    <w:rsid w:val="00DC1882"/>
    <w:rsid w:val="00DD1D3B"/>
    <w:rsid w:val="00DD4294"/>
    <w:rsid w:val="00DD543F"/>
    <w:rsid w:val="00DD6979"/>
    <w:rsid w:val="00E04723"/>
    <w:rsid w:val="00E05F39"/>
    <w:rsid w:val="00E24F4D"/>
    <w:rsid w:val="00E34154"/>
    <w:rsid w:val="00E353D3"/>
    <w:rsid w:val="00E36D24"/>
    <w:rsid w:val="00E43FD1"/>
    <w:rsid w:val="00E44345"/>
    <w:rsid w:val="00E62A47"/>
    <w:rsid w:val="00E64FAB"/>
    <w:rsid w:val="00E753C5"/>
    <w:rsid w:val="00E7790E"/>
    <w:rsid w:val="00E94412"/>
    <w:rsid w:val="00E96539"/>
    <w:rsid w:val="00E97CD5"/>
    <w:rsid w:val="00EB4A2D"/>
    <w:rsid w:val="00ED1999"/>
    <w:rsid w:val="00ED1F2C"/>
    <w:rsid w:val="00EF2645"/>
    <w:rsid w:val="00EF276E"/>
    <w:rsid w:val="00F06D77"/>
    <w:rsid w:val="00F320DF"/>
    <w:rsid w:val="00F46BA2"/>
    <w:rsid w:val="00F4748E"/>
    <w:rsid w:val="00F52CB3"/>
    <w:rsid w:val="00F53229"/>
    <w:rsid w:val="00F550E6"/>
    <w:rsid w:val="00F57727"/>
    <w:rsid w:val="00F62ABF"/>
    <w:rsid w:val="00F75709"/>
    <w:rsid w:val="00F83B0E"/>
    <w:rsid w:val="00F90B62"/>
    <w:rsid w:val="00FA7533"/>
    <w:rsid w:val="00FB2575"/>
    <w:rsid w:val="00FB3C2E"/>
    <w:rsid w:val="00FB7967"/>
    <w:rsid w:val="00FC0473"/>
    <w:rsid w:val="00FC07E7"/>
    <w:rsid w:val="00FC0973"/>
    <w:rsid w:val="00FD1257"/>
    <w:rsid w:val="00FE06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CB3"/>
    <w:pPr>
      <w:suppressAutoHyphens/>
    </w:pPr>
    <w:rPr>
      <w:sz w:val="24"/>
      <w:szCs w:val="24"/>
      <w:lang w:eastAsia="ar-SA"/>
    </w:rPr>
  </w:style>
  <w:style w:type="paragraph" w:styleId="Heading1">
    <w:name w:val="heading 1"/>
    <w:basedOn w:val="Normal"/>
    <w:next w:val="Normal"/>
    <w:qFormat/>
    <w:rsid w:val="00591CC7"/>
    <w:pPr>
      <w:keepNext/>
      <w:numPr>
        <w:numId w:val="1"/>
      </w:numPr>
      <w:spacing w:before="240" w:after="60"/>
      <w:jc w:val="both"/>
      <w:outlineLvl w:val="0"/>
    </w:pPr>
    <w:rPr>
      <w:rFonts w:ascii="StobiSerif Regular" w:hAnsi="StobiSerif Regular" w:cs="Arial"/>
      <w:b/>
      <w:bCs/>
      <w:kern w:val="1"/>
      <w:sz w:val="26"/>
      <w:szCs w:val="26"/>
      <w:lang w:val="mk-MK"/>
    </w:rPr>
  </w:style>
  <w:style w:type="paragraph" w:styleId="Heading2">
    <w:name w:val="heading 2"/>
    <w:basedOn w:val="Normal"/>
    <w:next w:val="Normal"/>
    <w:qFormat/>
    <w:rsid w:val="00591CC7"/>
    <w:pPr>
      <w:jc w:val="both"/>
      <w:outlineLvl w:val="1"/>
    </w:pPr>
    <w:rPr>
      <w:rFonts w:ascii="StobiSerif Regular" w:hAnsi="StobiSerif Regular"/>
      <w:b/>
      <w:sz w:val="22"/>
      <w:szCs w:val="22"/>
      <w:u w:val="single"/>
      <w:lang w:val="mk-MK"/>
    </w:rPr>
  </w:style>
  <w:style w:type="paragraph" w:styleId="Heading3">
    <w:name w:val="heading 3"/>
    <w:basedOn w:val="Normal"/>
    <w:next w:val="Normal"/>
    <w:qFormat/>
    <w:rsid w:val="00F52CB3"/>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573E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F52CB3"/>
    <w:rPr>
      <w:rFonts w:ascii="Times New Roman" w:hAnsi="Times New Roman" w:cs="Times New Roman"/>
      <w:color w:val="000000"/>
    </w:rPr>
  </w:style>
  <w:style w:type="character" w:customStyle="1" w:styleId="WW8Num3z0">
    <w:name w:val="WW8Num3z0"/>
    <w:rsid w:val="00F52CB3"/>
    <w:rPr>
      <w:rFonts w:ascii="Times New Roman" w:eastAsia="Times New Roman" w:hAnsi="Times New Roman" w:cs="Times New Roman"/>
    </w:rPr>
  </w:style>
  <w:style w:type="character" w:customStyle="1" w:styleId="WW8Num4z0">
    <w:name w:val="WW8Num4z0"/>
    <w:rsid w:val="00F52CB3"/>
    <w:rPr>
      <w:rFonts w:ascii="Times New Roman" w:hAnsi="Times New Roman" w:cs="Times New Roman"/>
    </w:rPr>
  </w:style>
  <w:style w:type="character" w:customStyle="1" w:styleId="WW8Num5z0">
    <w:name w:val="WW8Num5z0"/>
    <w:rsid w:val="00F52CB3"/>
    <w:rPr>
      <w:rFonts w:ascii="Times New Roman" w:eastAsia="Times New Roman" w:hAnsi="Times New Roman" w:cs="Times New Roman"/>
    </w:rPr>
  </w:style>
  <w:style w:type="character" w:customStyle="1" w:styleId="WW8Num6z0">
    <w:name w:val="WW8Num6z0"/>
    <w:rsid w:val="00F52CB3"/>
    <w:rPr>
      <w:rFonts w:ascii="Times New Roman" w:eastAsia="Times New Roman" w:hAnsi="Times New Roman" w:cs="Times New Roman"/>
    </w:rPr>
  </w:style>
  <w:style w:type="character" w:customStyle="1" w:styleId="WW8Num7z0">
    <w:name w:val="WW8Num7z0"/>
    <w:rsid w:val="00F52CB3"/>
    <w:rPr>
      <w:rFonts w:ascii="Times New Roman" w:eastAsia="Times New Roman" w:hAnsi="Times New Roman" w:cs="Times New Roman"/>
    </w:rPr>
  </w:style>
  <w:style w:type="character" w:customStyle="1" w:styleId="Absatz-Standardschriftart">
    <w:name w:val="Absatz-Standardschriftart"/>
    <w:rsid w:val="00F52CB3"/>
  </w:style>
  <w:style w:type="character" w:customStyle="1" w:styleId="WW8Num1z0">
    <w:name w:val="WW8Num1z0"/>
    <w:rsid w:val="00F52CB3"/>
    <w:rPr>
      <w:rFonts w:ascii="Times New Roman" w:hAnsi="Times New Roman" w:cs="Times New Roman"/>
    </w:rPr>
  </w:style>
  <w:style w:type="character" w:customStyle="1" w:styleId="WW8Num3z1">
    <w:name w:val="WW8Num3z1"/>
    <w:rsid w:val="00F52CB3"/>
    <w:rPr>
      <w:rFonts w:ascii="Courier New" w:hAnsi="Courier New" w:cs="Courier New"/>
    </w:rPr>
  </w:style>
  <w:style w:type="character" w:customStyle="1" w:styleId="WW8Num3z2">
    <w:name w:val="WW8Num3z2"/>
    <w:rsid w:val="00F52CB3"/>
    <w:rPr>
      <w:rFonts w:ascii="Wingdings" w:hAnsi="Wingdings"/>
    </w:rPr>
  </w:style>
  <w:style w:type="character" w:customStyle="1" w:styleId="WW8Num3z3">
    <w:name w:val="WW8Num3z3"/>
    <w:rsid w:val="00F52CB3"/>
    <w:rPr>
      <w:rFonts w:ascii="Symbol" w:hAnsi="Symbol"/>
    </w:rPr>
  </w:style>
  <w:style w:type="character" w:customStyle="1" w:styleId="WW8Num5z1">
    <w:name w:val="WW8Num5z1"/>
    <w:rsid w:val="00F52CB3"/>
    <w:rPr>
      <w:rFonts w:ascii="Courier New" w:hAnsi="Courier New" w:cs="Courier New"/>
    </w:rPr>
  </w:style>
  <w:style w:type="character" w:customStyle="1" w:styleId="WW8Num5z2">
    <w:name w:val="WW8Num5z2"/>
    <w:rsid w:val="00F52CB3"/>
    <w:rPr>
      <w:rFonts w:ascii="Wingdings" w:hAnsi="Wingdings"/>
    </w:rPr>
  </w:style>
  <w:style w:type="character" w:customStyle="1" w:styleId="WW8Num5z3">
    <w:name w:val="WW8Num5z3"/>
    <w:rsid w:val="00F52CB3"/>
    <w:rPr>
      <w:rFonts w:ascii="Symbol" w:hAnsi="Symbol"/>
    </w:rPr>
  </w:style>
  <w:style w:type="character" w:customStyle="1" w:styleId="WW8Num6z1">
    <w:name w:val="WW8Num6z1"/>
    <w:rsid w:val="00F52CB3"/>
    <w:rPr>
      <w:rFonts w:ascii="Courier New" w:hAnsi="Courier New" w:cs="Courier New"/>
    </w:rPr>
  </w:style>
  <w:style w:type="character" w:customStyle="1" w:styleId="WW8Num6z2">
    <w:name w:val="WW8Num6z2"/>
    <w:rsid w:val="00F52CB3"/>
    <w:rPr>
      <w:rFonts w:ascii="Wingdings" w:hAnsi="Wingdings"/>
    </w:rPr>
  </w:style>
  <w:style w:type="character" w:customStyle="1" w:styleId="WW8Num6z3">
    <w:name w:val="WW8Num6z3"/>
    <w:rsid w:val="00F52CB3"/>
    <w:rPr>
      <w:rFonts w:ascii="Symbol" w:hAnsi="Symbol"/>
    </w:rPr>
  </w:style>
  <w:style w:type="character" w:customStyle="1" w:styleId="WW8Num7z1">
    <w:name w:val="WW8Num7z1"/>
    <w:rsid w:val="00F52CB3"/>
    <w:rPr>
      <w:rFonts w:ascii="Courier New" w:hAnsi="Courier New" w:cs="Courier New"/>
    </w:rPr>
  </w:style>
  <w:style w:type="character" w:customStyle="1" w:styleId="WW8Num7z2">
    <w:name w:val="WW8Num7z2"/>
    <w:rsid w:val="00F52CB3"/>
    <w:rPr>
      <w:rFonts w:ascii="Wingdings" w:hAnsi="Wingdings"/>
    </w:rPr>
  </w:style>
  <w:style w:type="character" w:customStyle="1" w:styleId="WW8Num7z3">
    <w:name w:val="WW8Num7z3"/>
    <w:rsid w:val="00F52CB3"/>
    <w:rPr>
      <w:rFonts w:ascii="Symbol" w:hAnsi="Symbol"/>
    </w:rPr>
  </w:style>
  <w:style w:type="character" w:customStyle="1" w:styleId="WW8Num10z0">
    <w:name w:val="WW8Num10z0"/>
    <w:rsid w:val="00F52CB3"/>
    <w:rPr>
      <w:rFonts w:ascii="Symbol" w:hAnsi="Symbol"/>
    </w:rPr>
  </w:style>
  <w:style w:type="character" w:customStyle="1" w:styleId="WW8Num10z1">
    <w:name w:val="WW8Num10z1"/>
    <w:rsid w:val="00F52CB3"/>
    <w:rPr>
      <w:rFonts w:ascii="Courier New" w:hAnsi="Courier New" w:cs="Courier New"/>
    </w:rPr>
  </w:style>
  <w:style w:type="character" w:customStyle="1" w:styleId="WW8Num10z2">
    <w:name w:val="WW8Num10z2"/>
    <w:rsid w:val="00F52CB3"/>
    <w:rPr>
      <w:rFonts w:ascii="Wingdings" w:hAnsi="Wingdings"/>
    </w:rPr>
  </w:style>
  <w:style w:type="character" w:customStyle="1" w:styleId="WW8Num11z0">
    <w:name w:val="WW8Num11z0"/>
    <w:rsid w:val="00F52CB3"/>
    <w:rPr>
      <w:rFonts w:ascii="Symbol" w:hAnsi="Symbol"/>
    </w:rPr>
  </w:style>
  <w:style w:type="character" w:customStyle="1" w:styleId="WW8Num12z0">
    <w:name w:val="WW8Num12z0"/>
    <w:rsid w:val="00F52CB3"/>
    <w:rPr>
      <w:rFonts w:ascii="Symbol" w:hAnsi="Symbol"/>
    </w:rPr>
  </w:style>
  <w:style w:type="character" w:customStyle="1" w:styleId="WW8Num12z1">
    <w:name w:val="WW8Num12z1"/>
    <w:rsid w:val="00F52CB3"/>
    <w:rPr>
      <w:rFonts w:ascii="Courier New" w:hAnsi="Courier New" w:cs="Courier New"/>
    </w:rPr>
  </w:style>
  <w:style w:type="character" w:customStyle="1" w:styleId="WW8Num12z2">
    <w:name w:val="WW8Num12z2"/>
    <w:rsid w:val="00F52CB3"/>
    <w:rPr>
      <w:rFonts w:ascii="Wingdings" w:hAnsi="Wingdings"/>
    </w:rPr>
  </w:style>
  <w:style w:type="character" w:customStyle="1" w:styleId="FootnoteCharacters">
    <w:name w:val="Footnote Characters"/>
    <w:rsid w:val="00F52CB3"/>
    <w:rPr>
      <w:vertAlign w:val="superscript"/>
    </w:rPr>
  </w:style>
  <w:style w:type="character" w:styleId="PageNumber">
    <w:name w:val="page number"/>
    <w:basedOn w:val="DefaultParagraphFont"/>
    <w:rsid w:val="00F52CB3"/>
  </w:style>
  <w:style w:type="character" w:styleId="Hyperlink">
    <w:name w:val="Hyperlink"/>
    <w:uiPriority w:val="99"/>
    <w:rsid w:val="00F52CB3"/>
    <w:rPr>
      <w:color w:val="0000FF"/>
      <w:u w:val="single"/>
    </w:rPr>
  </w:style>
  <w:style w:type="character" w:styleId="CommentReference">
    <w:name w:val="annotation reference"/>
    <w:rsid w:val="00F52CB3"/>
    <w:rPr>
      <w:sz w:val="16"/>
      <w:szCs w:val="16"/>
    </w:rPr>
  </w:style>
  <w:style w:type="character" w:customStyle="1" w:styleId="CommentTextChar">
    <w:name w:val="Comment Text Char"/>
    <w:uiPriority w:val="99"/>
    <w:rsid w:val="00F52CB3"/>
    <w:rPr>
      <w:lang w:val="en-GB"/>
    </w:rPr>
  </w:style>
  <w:style w:type="character" w:customStyle="1" w:styleId="CommentSubjectChar">
    <w:name w:val="Comment Subject Char"/>
    <w:rsid w:val="00F52CB3"/>
    <w:rPr>
      <w:b/>
      <w:bCs/>
      <w:lang w:val="en-GB"/>
    </w:rPr>
  </w:style>
  <w:style w:type="character" w:customStyle="1" w:styleId="EndnoteTextChar">
    <w:name w:val="Endnote Text Char"/>
    <w:rsid w:val="00F52CB3"/>
    <w:rPr>
      <w:lang w:val="en-GB"/>
    </w:rPr>
  </w:style>
  <w:style w:type="character" w:customStyle="1" w:styleId="EndnoteCharacters">
    <w:name w:val="Endnote Characters"/>
    <w:rsid w:val="00F52CB3"/>
    <w:rPr>
      <w:vertAlign w:val="superscript"/>
    </w:rPr>
  </w:style>
  <w:style w:type="character" w:styleId="FootnoteReference">
    <w:name w:val="footnote reference"/>
    <w:uiPriority w:val="99"/>
    <w:rsid w:val="00F52CB3"/>
    <w:rPr>
      <w:vertAlign w:val="superscript"/>
    </w:rPr>
  </w:style>
  <w:style w:type="character" w:styleId="EndnoteReference">
    <w:name w:val="endnote reference"/>
    <w:rsid w:val="00F52CB3"/>
    <w:rPr>
      <w:vertAlign w:val="superscript"/>
    </w:rPr>
  </w:style>
  <w:style w:type="character" w:customStyle="1" w:styleId="NumberingSymbols">
    <w:name w:val="Numbering Symbols"/>
    <w:rsid w:val="00F52CB3"/>
  </w:style>
  <w:style w:type="paragraph" w:customStyle="1" w:styleId="Heading">
    <w:name w:val="Heading"/>
    <w:basedOn w:val="Normal"/>
    <w:next w:val="BodyText"/>
    <w:rsid w:val="00F52CB3"/>
    <w:pPr>
      <w:keepNext/>
      <w:spacing w:before="240" w:after="120"/>
    </w:pPr>
    <w:rPr>
      <w:rFonts w:ascii="Arial" w:eastAsia="SimSun" w:hAnsi="Arial" w:cs="Mangal"/>
      <w:sz w:val="28"/>
      <w:szCs w:val="28"/>
    </w:rPr>
  </w:style>
  <w:style w:type="paragraph" w:styleId="BodyText">
    <w:name w:val="Body Text"/>
    <w:basedOn w:val="Normal"/>
    <w:rsid w:val="00F52CB3"/>
    <w:pPr>
      <w:jc w:val="center"/>
    </w:pPr>
    <w:rPr>
      <w:rFonts w:ascii="Arial" w:hAnsi="Arial"/>
      <w:sz w:val="28"/>
      <w:lang w:val="en-US"/>
    </w:rPr>
  </w:style>
  <w:style w:type="paragraph" w:styleId="List">
    <w:name w:val="List"/>
    <w:basedOn w:val="BodyText"/>
    <w:rsid w:val="00F52CB3"/>
    <w:rPr>
      <w:rFonts w:cs="Mangal"/>
    </w:rPr>
  </w:style>
  <w:style w:type="paragraph" w:styleId="Caption">
    <w:name w:val="caption"/>
    <w:basedOn w:val="Normal"/>
    <w:qFormat/>
    <w:rsid w:val="00F52CB3"/>
    <w:pPr>
      <w:suppressLineNumbers/>
      <w:spacing w:before="120" w:after="120"/>
    </w:pPr>
    <w:rPr>
      <w:rFonts w:cs="Mangal"/>
      <w:i/>
      <w:iCs/>
    </w:rPr>
  </w:style>
  <w:style w:type="paragraph" w:customStyle="1" w:styleId="Index">
    <w:name w:val="Index"/>
    <w:basedOn w:val="Normal"/>
    <w:rsid w:val="00F52CB3"/>
    <w:pPr>
      <w:suppressLineNumbers/>
    </w:pPr>
    <w:rPr>
      <w:rFonts w:cs="Mangal"/>
    </w:rPr>
  </w:style>
  <w:style w:type="paragraph" w:styleId="FootnoteText">
    <w:name w:val="footnote text"/>
    <w:basedOn w:val="Normal"/>
    <w:link w:val="FootnoteTextChar"/>
    <w:uiPriority w:val="99"/>
    <w:rsid w:val="00F52CB3"/>
    <w:rPr>
      <w:sz w:val="20"/>
      <w:szCs w:val="20"/>
    </w:rPr>
  </w:style>
  <w:style w:type="paragraph" w:styleId="Footer">
    <w:name w:val="footer"/>
    <w:basedOn w:val="Normal"/>
    <w:link w:val="FooterChar"/>
    <w:uiPriority w:val="99"/>
    <w:rsid w:val="00F52CB3"/>
  </w:style>
  <w:style w:type="paragraph" w:customStyle="1" w:styleId="Style2Bold">
    <w:name w:val="Style Булет 2 + Bold"/>
    <w:basedOn w:val="Normal"/>
    <w:rsid w:val="00F52CB3"/>
    <w:pPr>
      <w:keepNext/>
      <w:keepLines/>
      <w:widowControl w:val="0"/>
      <w:ind w:left="1080"/>
      <w:jc w:val="both"/>
    </w:pPr>
    <w:rPr>
      <w:rFonts w:ascii="Arial" w:hAnsi="Arial"/>
      <w:bCs/>
      <w:sz w:val="22"/>
      <w:lang w:val="mk-MK"/>
    </w:rPr>
  </w:style>
  <w:style w:type="paragraph" w:customStyle="1" w:styleId="a">
    <w:name w:val="Алинеја"/>
    <w:basedOn w:val="Normal"/>
    <w:rsid w:val="00F52CB3"/>
    <w:pPr>
      <w:keepNext/>
      <w:keepLines/>
      <w:widowControl w:val="0"/>
      <w:ind w:left="1412" w:hanging="562"/>
      <w:jc w:val="both"/>
    </w:pPr>
    <w:rPr>
      <w:rFonts w:ascii="Arial" w:hAnsi="Arial"/>
      <w:sz w:val="22"/>
      <w:szCs w:val="22"/>
      <w:lang w:val="mk-MK"/>
    </w:rPr>
  </w:style>
  <w:style w:type="paragraph" w:customStyle="1" w:styleId="a0">
    <w:name w:val="Текст"/>
    <w:basedOn w:val="Normal"/>
    <w:rsid w:val="00F52CB3"/>
    <w:pPr>
      <w:keepNext/>
      <w:keepLines/>
      <w:widowControl w:val="0"/>
      <w:ind w:firstLine="720"/>
      <w:jc w:val="both"/>
    </w:pPr>
    <w:rPr>
      <w:rFonts w:ascii="Arial" w:hAnsi="Arial"/>
      <w:sz w:val="22"/>
      <w:lang w:val="mk-MK"/>
    </w:rPr>
  </w:style>
  <w:style w:type="paragraph" w:styleId="BalloonText">
    <w:name w:val="Balloon Text"/>
    <w:basedOn w:val="Normal"/>
    <w:rsid w:val="00F52CB3"/>
    <w:rPr>
      <w:rFonts w:ascii="Tahoma" w:hAnsi="Tahoma" w:cs="Tahoma"/>
      <w:sz w:val="16"/>
      <w:szCs w:val="16"/>
    </w:rPr>
  </w:style>
  <w:style w:type="paragraph" w:customStyle="1" w:styleId="StyleHeading1TimesNewRoman11ptCentered">
    <w:name w:val="Style Heading 1 + Times New Roman 11 pt Centered"/>
    <w:basedOn w:val="Heading1"/>
    <w:rsid w:val="00F52CB3"/>
    <w:pPr>
      <w:numPr>
        <w:numId w:val="0"/>
      </w:numPr>
      <w:spacing w:before="0" w:after="0"/>
      <w:jc w:val="center"/>
    </w:pPr>
    <w:rPr>
      <w:rFonts w:ascii="Times New Roman" w:hAnsi="Times New Roman" w:cs="Times New Roman"/>
      <w:sz w:val="28"/>
      <w:szCs w:val="20"/>
      <w:lang w:val="en-US"/>
    </w:rPr>
  </w:style>
  <w:style w:type="paragraph" w:customStyle="1" w:styleId="StyleHeading3Right005cm">
    <w:name w:val="Style Heading 3 + Right:  005 cm"/>
    <w:basedOn w:val="Heading3"/>
    <w:rsid w:val="00F52CB3"/>
    <w:pPr>
      <w:numPr>
        <w:ilvl w:val="0"/>
        <w:numId w:val="0"/>
      </w:numPr>
      <w:ind w:right="26"/>
    </w:pPr>
    <w:rPr>
      <w:rFonts w:ascii="Times New Roman" w:hAnsi="Times New Roman" w:cs="Times New Roman"/>
      <w:sz w:val="24"/>
      <w:szCs w:val="20"/>
    </w:rPr>
  </w:style>
  <w:style w:type="paragraph" w:customStyle="1" w:styleId="StyleHeading311pt">
    <w:name w:val="Style Heading 3 + 11 pt"/>
    <w:basedOn w:val="Heading3"/>
    <w:rsid w:val="00F52CB3"/>
    <w:pPr>
      <w:numPr>
        <w:ilvl w:val="0"/>
        <w:numId w:val="0"/>
      </w:numPr>
      <w:spacing w:before="120"/>
    </w:pPr>
    <w:rPr>
      <w:rFonts w:ascii="Times New Roman" w:hAnsi="Times New Roman"/>
      <w:sz w:val="24"/>
    </w:rPr>
  </w:style>
  <w:style w:type="paragraph" w:styleId="CommentText">
    <w:name w:val="annotation text"/>
    <w:basedOn w:val="Normal"/>
    <w:uiPriority w:val="99"/>
    <w:rsid w:val="00F52CB3"/>
    <w:rPr>
      <w:sz w:val="20"/>
      <w:szCs w:val="20"/>
    </w:rPr>
  </w:style>
  <w:style w:type="paragraph" w:styleId="CommentSubject">
    <w:name w:val="annotation subject"/>
    <w:basedOn w:val="CommentText"/>
    <w:next w:val="CommentText"/>
    <w:rsid w:val="00F52CB3"/>
    <w:rPr>
      <w:b/>
      <w:bCs/>
    </w:rPr>
  </w:style>
  <w:style w:type="paragraph" w:styleId="EndnoteText">
    <w:name w:val="endnote text"/>
    <w:basedOn w:val="Normal"/>
    <w:rsid w:val="00F52CB3"/>
    <w:rPr>
      <w:sz w:val="20"/>
      <w:szCs w:val="20"/>
    </w:rPr>
  </w:style>
  <w:style w:type="paragraph" w:customStyle="1" w:styleId="TableContents">
    <w:name w:val="Table Contents"/>
    <w:basedOn w:val="Normal"/>
    <w:rsid w:val="00F52CB3"/>
    <w:pPr>
      <w:suppressLineNumbers/>
    </w:pPr>
  </w:style>
  <w:style w:type="paragraph" w:customStyle="1" w:styleId="TableHeading">
    <w:name w:val="Table Heading"/>
    <w:basedOn w:val="TableContents"/>
    <w:rsid w:val="00F52CB3"/>
    <w:pPr>
      <w:jc w:val="center"/>
    </w:pPr>
    <w:rPr>
      <w:b/>
      <w:bCs/>
    </w:rPr>
  </w:style>
  <w:style w:type="paragraph" w:customStyle="1" w:styleId="Framecontents">
    <w:name w:val="Frame contents"/>
    <w:basedOn w:val="BodyText"/>
    <w:rsid w:val="00F52CB3"/>
  </w:style>
  <w:style w:type="paragraph" w:styleId="Header">
    <w:name w:val="header"/>
    <w:basedOn w:val="Normal"/>
    <w:rsid w:val="00F52CB3"/>
    <w:pPr>
      <w:suppressLineNumbers/>
      <w:tabs>
        <w:tab w:val="center" w:pos="4986"/>
        <w:tab w:val="right" w:pos="9972"/>
      </w:tabs>
    </w:pPr>
  </w:style>
  <w:style w:type="character" w:customStyle="1" w:styleId="FootnoteTextChar">
    <w:name w:val="Footnote Text Char"/>
    <w:link w:val="FootnoteText"/>
    <w:uiPriority w:val="99"/>
    <w:rsid w:val="00E94412"/>
    <w:rPr>
      <w:lang w:val="en-GB" w:eastAsia="ar-SA"/>
    </w:rPr>
  </w:style>
  <w:style w:type="paragraph" w:styleId="ListParagraph">
    <w:name w:val="List Paragraph"/>
    <w:aliases w:val="lp1,numbered,Bullet List,FooterText,List Paragraph1,Paragraphe de liste1,Bulletr List Paragraph,列出段落,列出段落1,List Paragraph2,List Paragraph21,Párrafo de lista1,Parágrafo da Lista1,リスト段落1,Listeafsnit1,Colorful List - Accent 11,Bullit,Bullets"/>
    <w:basedOn w:val="Normal"/>
    <w:link w:val="ListParagraphChar"/>
    <w:uiPriority w:val="34"/>
    <w:qFormat/>
    <w:rsid w:val="00836325"/>
    <w:pPr>
      <w:suppressAutoHyphens w:val="0"/>
      <w:spacing w:after="200" w:line="276" w:lineRule="auto"/>
      <w:ind w:left="720"/>
      <w:contextualSpacing/>
    </w:pPr>
    <w:rPr>
      <w:rFonts w:ascii="Calibri" w:eastAsia="Calibri" w:hAnsi="Calibri"/>
      <w:sz w:val="22"/>
      <w:szCs w:val="22"/>
      <w:lang w:val="mk-MK" w:eastAsia="en-US"/>
    </w:rPr>
  </w:style>
  <w:style w:type="character" w:customStyle="1" w:styleId="Heading4Char">
    <w:name w:val="Heading 4 Char"/>
    <w:link w:val="Heading4"/>
    <w:uiPriority w:val="9"/>
    <w:semiHidden/>
    <w:rsid w:val="00573EA2"/>
    <w:rPr>
      <w:rFonts w:ascii="Calibri" w:eastAsia="Times New Roman" w:hAnsi="Calibri" w:cs="Times New Roman"/>
      <w:b/>
      <w:bCs/>
      <w:sz w:val="28"/>
      <w:szCs w:val="28"/>
      <w:lang w:val="en-GB" w:eastAsia="ar-SA"/>
    </w:rPr>
  </w:style>
  <w:style w:type="paragraph" w:styleId="NormalWeb">
    <w:name w:val="Normal (Web)"/>
    <w:basedOn w:val="Normal"/>
    <w:rsid w:val="007B7182"/>
    <w:pPr>
      <w:suppressAutoHyphens w:val="0"/>
      <w:spacing w:before="100" w:beforeAutospacing="1" w:after="119"/>
    </w:pPr>
    <w:rPr>
      <w:lang w:eastAsia="en-GB"/>
    </w:rPr>
  </w:style>
  <w:style w:type="paragraph" w:customStyle="1" w:styleId="tevilkanakoncupredpisa">
    <w:name w:val="Številka na koncu predpisa"/>
    <w:basedOn w:val="Normal"/>
    <w:link w:val="tevilkanakoncupredpisaZnak"/>
    <w:qFormat/>
    <w:rsid w:val="00E96539"/>
    <w:pPr>
      <w:suppressAutoHyphens w:val="0"/>
      <w:overflowPunct w:val="0"/>
      <w:autoSpaceDE w:val="0"/>
      <w:autoSpaceDN w:val="0"/>
      <w:adjustRightInd w:val="0"/>
      <w:spacing w:before="480"/>
      <w:jc w:val="both"/>
      <w:textAlignment w:val="baseline"/>
    </w:pPr>
    <w:rPr>
      <w:rFonts w:ascii="Arial" w:hAnsi="Arial"/>
      <w:snapToGrid w:val="0"/>
      <w:color w:val="000000"/>
      <w:sz w:val="22"/>
      <w:szCs w:val="22"/>
    </w:rPr>
  </w:style>
  <w:style w:type="character" w:customStyle="1" w:styleId="tevilkanakoncupredpisaZnak">
    <w:name w:val="Številka na koncu predpisa Znak"/>
    <w:link w:val="tevilkanakoncupredpisa"/>
    <w:rsid w:val="00E96539"/>
    <w:rPr>
      <w:rFonts w:ascii="Arial" w:hAnsi="Arial"/>
      <w:snapToGrid w:val="0"/>
      <w:color w:val="000000"/>
      <w:sz w:val="22"/>
      <w:szCs w:val="22"/>
    </w:rPr>
  </w:style>
  <w:style w:type="paragraph" w:customStyle="1" w:styleId="a1">
    <w:name w:val="Став"/>
    <w:basedOn w:val="Normal"/>
    <w:rsid w:val="00E96539"/>
    <w:pPr>
      <w:keepNext/>
      <w:keepLines/>
      <w:suppressAutoHyphens w:val="0"/>
      <w:spacing w:after="120"/>
      <w:jc w:val="both"/>
    </w:pPr>
    <w:rPr>
      <w:rFonts w:ascii="StobiSerif Regular" w:hAnsi="StobiSerif Regular"/>
      <w:sz w:val="22"/>
      <w:lang w:val="mk-MK" w:eastAsia="en-US"/>
    </w:rPr>
  </w:style>
  <w:style w:type="paragraph" w:styleId="BodyTextIndent3">
    <w:name w:val="Body Text Indent 3"/>
    <w:basedOn w:val="Normal"/>
    <w:link w:val="BodyTextIndent3Char"/>
    <w:uiPriority w:val="99"/>
    <w:unhideWhenUsed/>
    <w:rsid w:val="005763F9"/>
    <w:pPr>
      <w:spacing w:after="120"/>
      <w:ind w:left="360"/>
    </w:pPr>
    <w:rPr>
      <w:sz w:val="16"/>
      <w:szCs w:val="16"/>
    </w:rPr>
  </w:style>
  <w:style w:type="character" w:customStyle="1" w:styleId="BodyTextIndent3Char">
    <w:name w:val="Body Text Indent 3 Char"/>
    <w:link w:val="BodyTextIndent3"/>
    <w:uiPriority w:val="99"/>
    <w:rsid w:val="005763F9"/>
    <w:rPr>
      <w:sz w:val="16"/>
      <w:szCs w:val="16"/>
      <w:lang w:val="en-GB" w:eastAsia="ar-SA"/>
    </w:rPr>
  </w:style>
  <w:style w:type="character" w:customStyle="1" w:styleId="UnresolvedMention">
    <w:name w:val="Unresolved Mention"/>
    <w:uiPriority w:val="99"/>
    <w:semiHidden/>
    <w:unhideWhenUsed/>
    <w:rsid w:val="003C3328"/>
    <w:rPr>
      <w:color w:val="605E5C"/>
      <w:shd w:val="clear" w:color="auto" w:fill="E1DFDD"/>
    </w:rPr>
  </w:style>
  <w:style w:type="paragraph" w:styleId="TOCHeading">
    <w:name w:val="TOC Heading"/>
    <w:basedOn w:val="Heading1"/>
    <w:next w:val="Normal"/>
    <w:uiPriority w:val="39"/>
    <w:unhideWhenUsed/>
    <w:qFormat/>
    <w:rsid w:val="00957989"/>
    <w:pPr>
      <w:keepLines/>
      <w:numPr>
        <w:numId w:val="0"/>
      </w:numPr>
      <w:suppressAutoHyphens w:val="0"/>
      <w:spacing w:after="0" w:line="259" w:lineRule="auto"/>
      <w:jc w:val="left"/>
      <w:outlineLvl w:val="9"/>
    </w:pPr>
    <w:rPr>
      <w:rFonts w:ascii="Calibri Light" w:hAnsi="Calibri Light" w:cs="Times New Roman"/>
      <w:b w:val="0"/>
      <w:bCs w:val="0"/>
      <w:color w:val="2F5496"/>
      <w:kern w:val="0"/>
      <w:sz w:val="32"/>
      <w:szCs w:val="32"/>
      <w:lang w:eastAsia="mk-MK"/>
    </w:rPr>
  </w:style>
  <w:style w:type="paragraph" w:styleId="TOC1">
    <w:name w:val="toc 1"/>
    <w:basedOn w:val="Normal"/>
    <w:next w:val="Normal"/>
    <w:autoRedefine/>
    <w:uiPriority w:val="39"/>
    <w:unhideWhenUsed/>
    <w:rsid w:val="00E04723"/>
    <w:rPr>
      <w:rFonts w:ascii="StobiSerif Regular" w:hAnsi="StobiSerif Regular"/>
      <w:sz w:val="20"/>
    </w:rPr>
  </w:style>
  <w:style w:type="paragraph" w:styleId="TOC2">
    <w:name w:val="toc 2"/>
    <w:basedOn w:val="Normal"/>
    <w:next w:val="Normal"/>
    <w:autoRedefine/>
    <w:uiPriority w:val="39"/>
    <w:unhideWhenUsed/>
    <w:rsid w:val="00957989"/>
    <w:pPr>
      <w:ind w:left="240"/>
    </w:pPr>
  </w:style>
  <w:style w:type="paragraph" w:styleId="Revision">
    <w:name w:val="Revision"/>
    <w:hidden/>
    <w:uiPriority w:val="99"/>
    <w:semiHidden/>
    <w:rsid w:val="007E2EFA"/>
    <w:rPr>
      <w:sz w:val="24"/>
      <w:szCs w:val="24"/>
      <w:lang w:eastAsia="ar-SA"/>
    </w:rPr>
  </w:style>
  <w:style w:type="character" w:customStyle="1" w:styleId="ListParagraphChar">
    <w:name w:val="List Paragraph Char"/>
    <w:aliases w:val="lp1 Char,numbered Char,Bullet List Char,FooterText Char,List Paragraph1 Char,Paragraphe de liste1 Char,Bulletr List Paragraph Char,列出段落 Char,列出段落1 Char,List Paragraph2 Char,List Paragraph21 Char,Párrafo de lista1 Char,リスト段落1 Char"/>
    <w:link w:val="ListParagraph"/>
    <w:uiPriority w:val="34"/>
    <w:qFormat/>
    <w:locked/>
    <w:rsid w:val="002055D6"/>
    <w:rPr>
      <w:rFonts w:ascii="Calibri" w:eastAsia="Calibri" w:hAnsi="Calibri"/>
      <w:sz w:val="22"/>
      <w:szCs w:val="22"/>
      <w:lang w:val="mk-MK"/>
    </w:rPr>
  </w:style>
  <w:style w:type="paragraph" w:styleId="NoSpacing">
    <w:name w:val="No Spacing"/>
    <w:link w:val="NoSpacingChar"/>
    <w:uiPriority w:val="1"/>
    <w:qFormat/>
    <w:rsid w:val="00D44943"/>
    <w:rPr>
      <w:rFonts w:ascii="Calibri" w:hAnsi="Calibri"/>
      <w:sz w:val="22"/>
      <w:szCs w:val="22"/>
      <w:lang w:val="mk-MK" w:eastAsia="mk-MK"/>
    </w:rPr>
  </w:style>
  <w:style w:type="character" w:customStyle="1" w:styleId="NoSpacingChar">
    <w:name w:val="No Spacing Char"/>
    <w:link w:val="NoSpacing"/>
    <w:uiPriority w:val="1"/>
    <w:locked/>
    <w:rsid w:val="00D44943"/>
    <w:rPr>
      <w:rFonts w:ascii="Calibri" w:hAnsi="Calibri"/>
      <w:sz w:val="22"/>
      <w:szCs w:val="22"/>
      <w:lang w:val="mk-MK" w:eastAsia="mk-MK"/>
    </w:rPr>
  </w:style>
  <w:style w:type="character" w:customStyle="1" w:styleId="FooterChar">
    <w:name w:val="Footer Char"/>
    <w:basedOn w:val="DefaultParagraphFont"/>
    <w:link w:val="Footer"/>
    <w:uiPriority w:val="99"/>
    <w:rsid w:val="00110747"/>
    <w:rPr>
      <w:sz w:val="24"/>
      <w:szCs w:val="24"/>
      <w:lang w:eastAsia="ar-SA"/>
    </w:rPr>
  </w:style>
  <w:style w:type="paragraph" w:customStyle="1" w:styleId="Standard">
    <w:name w:val="Standard"/>
    <w:rsid w:val="005D6A95"/>
    <w:pPr>
      <w:widowControl w:val="0"/>
      <w:suppressAutoHyphens/>
      <w:textAlignment w:val="baseline"/>
    </w:pPr>
    <w:rPr>
      <w:rFonts w:eastAsia="SimSun" w:cs="Mangal"/>
      <w:kern w:val="1"/>
      <w:sz w:val="24"/>
      <w:szCs w:val="24"/>
      <w:lang w:val="mk-MK" w:eastAsia="hi-IN" w:bidi="hi-IN"/>
    </w:rPr>
  </w:style>
</w:styles>
</file>

<file path=word/webSettings.xml><?xml version="1.0" encoding="utf-8"?>
<w:webSettings xmlns:r="http://schemas.openxmlformats.org/officeDocument/2006/relationships" xmlns:w="http://schemas.openxmlformats.org/wordprocessingml/2006/main">
  <w:divs>
    <w:div w:id="1013217839">
      <w:bodyDiv w:val="1"/>
      <w:marLeft w:val="0"/>
      <w:marRight w:val="0"/>
      <w:marTop w:val="0"/>
      <w:marBottom w:val="0"/>
      <w:divBdr>
        <w:top w:val="none" w:sz="0" w:space="0" w:color="auto"/>
        <w:left w:val="none" w:sz="0" w:space="0" w:color="auto"/>
        <w:bottom w:val="none" w:sz="0" w:space="0" w:color="auto"/>
        <w:right w:val="none" w:sz="0" w:space="0" w:color="auto"/>
      </w:divBdr>
    </w:div>
    <w:div w:id="1233200975">
      <w:bodyDiv w:val="1"/>
      <w:marLeft w:val="0"/>
      <w:marRight w:val="0"/>
      <w:marTop w:val="0"/>
      <w:marBottom w:val="0"/>
      <w:divBdr>
        <w:top w:val="none" w:sz="0" w:space="0" w:color="auto"/>
        <w:left w:val="none" w:sz="0" w:space="0" w:color="auto"/>
        <w:bottom w:val="none" w:sz="0" w:space="0" w:color="auto"/>
        <w:right w:val="none" w:sz="0" w:space="0" w:color="auto"/>
      </w:divBdr>
    </w:div>
    <w:div w:id="1376587227">
      <w:bodyDiv w:val="1"/>
      <w:marLeft w:val="0"/>
      <w:marRight w:val="0"/>
      <w:marTop w:val="0"/>
      <w:marBottom w:val="0"/>
      <w:divBdr>
        <w:top w:val="none" w:sz="0" w:space="0" w:color="auto"/>
        <w:left w:val="none" w:sz="0" w:space="0" w:color="auto"/>
        <w:bottom w:val="none" w:sz="0" w:space="0" w:color="auto"/>
        <w:right w:val="none" w:sz="0" w:space="0" w:color="auto"/>
      </w:divBdr>
    </w:div>
    <w:div w:id="1683311318">
      <w:bodyDiv w:val="1"/>
      <w:marLeft w:val="0"/>
      <w:marRight w:val="0"/>
      <w:marTop w:val="0"/>
      <w:marBottom w:val="0"/>
      <w:divBdr>
        <w:top w:val="none" w:sz="0" w:space="0" w:color="auto"/>
        <w:left w:val="none" w:sz="0" w:space="0" w:color="auto"/>
        <w:bottom w:val="none" w:sz="0" w:space="0" w:color="auto"/>
        <w:right w:val="none" w:sz="0" w:space="0" w:color="auto"/>
      </w:divBdr>
    </w:div>
    <w:div w:id="1811894717">
      <w:bodyDiv w:val="1"/>
      <w:marLeft w:val="0"/>
      <w:marRight w:val="0"/>
      <w:marTop w:val="0"/>
      <w:marBottom w:val="0"/>
      <w:divBdr>
        <w:top w:val="none" w:sz="0" w:space="0" w:color="auto"/>
        <w:left w:val="none" w:sz="0" w:space="0" w:color="auto"/>
        <w:bottom w:val="none" w:sz="0" w:space="0" w:color="auto"/>
        <w:right w:val="none" w:sz="0" w:space="0" w:color="auto"/>
      </w:divBdr>
    </w:div>
    <w:div w:id="1852989004">
      <w:bodyDiv w:val="1"/>
      <w:marLeft w:val="0"/>
      <w:marRight w:val="0"/>
      <w:marTop w:val="0"/>
      <w:marBottom w:val="0"/>
      <w:divBdr>
        <w:top w:val="none" w:sz="0" w:space="0" w:color="auto"/>
        <w:left w:val="none" w:sz="0" w:space="0" w:color="auto"/>
        <w:bottom w:val="none" w:sz="0" w:space="0" w:color="auto"/>
        <w:right w:val="none" w:sz="0" w:space="0" w:color="auto"/>
      </w:divBdr>
    </w:div>
    <w:div w:id="20584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A7BD6-6595-4122-93F8-095BE88A7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2761</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[меморандум на договорниот орган]</vt:lpstr>
    </vt:vector>
  </TitlesOfParts>
  <Company>HP Inc.</Company>
  <LinksUpToDate>false</LinksUpToDate>
  <CharactersWithSpaces>18463</CharactersWithSpaces>
  <SharedDoc>false</SharedDoc>
  <HLinks>
    <vt:vector size="78" baseType="variant">
      <vt:variant>
        <vt:i4>5439562</vt:i4>
      </vt:variant>
      <vt:variant>
        <vt:i4>72</vt:i4>
      </vt:variant>
      <vt:variant>
        <vt:i4>0</vt:i4>
      </vt:variant>
      <vt:variant>
        <vt:i4>5</vt:i4>
      </vt:variant>
      <vt:variant>
        <vt:lpwstr>https://e-nabavki.gov.mk/</vt:lpwstr>
      </vt:variant>
      <vt:variant>
        <vt:lpwstr/>
      </vt:variant>
      <vt:variant>
        <vt:i4>655434</vt:i4>
      </vt:variant>
      <vt:variant>
        <vt:i4>69</vt:i4>
      </vt:variant>
      <vt:variant>
        <vt:i4>0</vt:i4>
      </vt:variant>
      <vt:variant>
        <vt:i4>5</vt:i4>
      </vt:variant>
      <vt:variant>
        <vt:lpwstr>https://www.e-nabavki.gov.mk/</vt:lpwstr>
      </vt:variant>
      <vt:variant>
        <vt:lpwstr/>
      </vt:variant>
      <vt:variant>
        <vt:i4>2686985</vt:i4>
      </vt:variant>
      <vt:variant>
        <vt:i4>62</vt:i4>
      </vt:variant>
      <vt:variant>
        <vt:i4>0</vt:i4>
      </vt:variant>
      <vt:variant>
        <vt:i4>5</vt:i4>
      </vt:variant>
      <vt:variant>
        <vt:lpwstr/>
      </vt:variant>
      <vt:variant>
        <vt:lpwstr>_Toc8811077</vt:lpwstr>
      </vt:variant>
      <vt:variant>
        <vt:i4>2686985</vt:i4>
      </vt:variant>
      <vt:variant>
        <vt:i4>56</vt:i4>
      </vt:variant>
      <vt:variant>
        <vt:i4>0</vt:i4>
      </vt:variant>
      <vt:variant>
        <vt:i4>5</vt:i4>
      </vt:variant>
      <vt:variant>
        <vt:lpwstr/>
      </vt:variant>
      <vt:variant>
        <vt:lpwstr>_Toc8811076</vt:lpwstr>
      </vt:variant>
      <vt:variant>
        <vt:i4>2686985</vt:i4>
      </vt:variant>
      <vt:variant>
        <vt:i4>50</vt:i4>
      </vt:variant>
      <vt:variant>
        <vt:i4>0</vt:i4>
      </vt:variant>
      <vt:variant>
        <vt:i4>5</vt:i4>
      </vt:variant>
      <vt:variant>
        <vt:lpwstr/>
      </vt:variant>
      <vt:variant>
        <vt:lpwstr>_Toc8811075</vt:lpwstr>
      </vt:variant>
      <vt:variant>
        <vt:i4>2686985</vt:i4>
      </vt:variant>
      <vt:variant>
        <vt:i4>44</vt:i4>
      </vt:variant>
      <vt:variant>
        <vt:i4>0</vt:i4>
      </vt:variant>
      <vt:variant>
        <vt:i4>5</vt:i4>
      </vt:variant>
      <vt:variant>
        <vt:lpwstr/>
      </vt:variant>
      <vt:variant>
        <vt:lpwstr>_Toc8811074</vt:lpwstr>
      </vt:variant>
      <vt:variant>
        <vt:i4>2686985</vt:i4>
      </vt:variant>
      <vt:variant>
        <vt:i4>38</vt:i4>
      </vt:variant>
      <vt:variant>
        <vt:i4>0</vt:i4>
      </vt:variant>
      <vt:variant>
        <vt:i4>5</vt:i4>
      </vt:variant>
      <vt:variant>
        <vt:lpwstr/>
      </vt:variant>
      <vt:variant>
        <vt:lpwstr>_Toc8811073</vt:lpwstr>
      </vt:variant>
      <vt:variant>
        <vt:i4>2686985</vt:i4>
      </vt:variant>
      <vt:variant>
        <vt:i4>32</vt:i4>
      </vt:variant>
      <vt:variant>
        <vt:i4>0</vt:i4>
      </vt:variant>
      <vt:variant>
        <vt:i4>5</vt:i4>
      </vt:variant>
      <vt:variant>
        <vt:lpwstr/>
      </vt:variant>
      <vt:variant>
        <vt:lpwstr>_Toc8811072</vt:lpwstr>
      </vt:variant>
      <vt:variant>
        <vt:i4>2686985</vt:i4>
      </vt:variant>
      <vt:variant>
        <vt:i4>26</vt:i4>
      </vt:variant>
      <vt:variant>
        <vt:i4>0</vt:i4>
      </vt:variant>
      <vt:variant>
        <vt:i4>5</vt:i4>
      </vt:variant>
      <vt:variant>
        <vt:lpwstr/>
      </vt:variant>
      <vt:variant>
        <vt:lpwstr>_Toc8811071</vt:lpwstr>
      </vt:variant>
      <vt:variant>
        <vt:i4>2686985</vt:i4>
      </vt:variant>
      <vt:variant>
        <vt:i4>20</vt:i4>
      </vt:variant>
      <vt:variant>
        <vt:i4>0</vt:i4>
      </vt:variant>
      <vt:variant>
        <vt:i4>5</vt:i4>
      </vt:variant>
      <vt:variant>
        <vt:lpwstr/>
      </vt:variant>
      <vt:variant>
        <vt:lpwstr>_Toc8811070</vt:lpwstr>
      </vt:variant>
      <vt:variant>
        <vt:i4>2621449</vt:i4>
      </vt:variant>
      <vt:variant>
        <vt:i4>14</vt:i4>
      </vt:variant>
      <vt:variant>
        <vt:i4>0</vt:i4>
      </vt:variant>
      <vt:variant>
        <vt:i4>5</vt:i4>
      </vt:variant>
      <vt:variant>
        <vt:lpwstr/>
      </vt:variant>
      <vt:variant>
        <vt:lpwstr>_Toc8811069</vt:lpwstr>
      </vt:variant>
      <vt:variant>
        <vt:i4>2621449</vt:i4>
      </vt:variant>
      <vt:variant>
        <vt:i4>8</vt:i4>
      </vt:variant>
      <vt:variant>
        <vt:i4>0</vt:i4>
      </vt:variant>
      <vt:variant>
        <vt:i4>5</vt:i4>
      </vt:variant>
      <vt:variant>
        <vt:lpwstr/>
      </vt:variant>
      <vt:variant>
        <vt:lpwstr>_Toc8811068</vt:lpwstr>
      </vt:variant>
      <vt:variant>
        <vt:i4>2621449</vt:i4>
      </vt:variant>
      <vt:variant>
        <vt:i4>2</vt:i4>
      </vt:variant>
      <vt:variant>
        <vt:i4>0</vt:i4>
      </vt:variant>
      <vt:variant>
        <vt:i4>5</vt:i4>
      </vt:variant>
      <vt:variant>
        <vt:lpwstr/>
      </vt:variant>
      <vt:variant>
        <vt:lpwstr>_Toc8811067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[меморандум на договорниот орган]</dc:title>
  <dc:creator>aleksandara</dc:creator>
  <cp:lastModifiedBy>Stefanija Stojchevska</cp:lastModifiedBy>
  <cp:revision>32</cp:revision>
  <cp:lastPrinted>2019-05-06T09:30:00Z</cp:lastPrinted>
  <dcterms:created xsi:type="dcterms:W3CDTF">2026-01-08T09:05:00Z</dcterms:created>
  <dcterms:modified xsi:type="dcterms:W3CDTF">2026-01-27T07:45:00Z</dcterms:modified>
</cp:coreProperties>
</file>